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B95" w:rsidRDefault="00C57B95">
      <w:pPr>
        <w:pStyle w:val="Nzev"/>
        <w:jc w:val="both"/>
        <w:rPr>
          <w:rFonts w:ascii="Arial Black" w:hAnsi="Arial Black"/>
          <w:b w:val="0"/>
          <w:sz w:val="20"/>
          <w:u w:val="thick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CFC83A0" wp14:editId="3E526E43">
            <wp:simplePos x="0" y="0"/>
            <wp:positionH relativeFrom="column">
              <wp:posOffset>0</wp:posOffset>
            </wp:positionH>
            <wp:positionV relativeFrom="paragraph">
              <wp:posOffset>175260</wp:posOffset>
            </wp:positionV>
            <wp:extent cx="1458000" cy="403200"/>
            <wp:effectExtent l="0" t="0" r="0" b="0"/>
            <wp:wrapTight wrapText="bothSides">
              <wp:wrapPolygon edited="0">
                <wp:start x="1693" y="0"/>
                <wp:lineTo x="0" y="3066"/>
                <wp:lineTo x="0" y="10221"/>
                <wp:lineTo x="1976" y="20442"/>
                <wp:lineTo x="2258" y="20442"/>
                <wp:lineTo x="13547" y="20442"/>
                <wp:lineTo x="13547" y="16353"/>
                <wp:lineTo x="21167" y="15331"/>
                <wp:lineTo x="21167" y="8177"/>
                <wp:lineTo x="4516" y="0"/>
                <wp:lineTo x="1693" y="0"/>
              </wp:wrapPolygon>
            </wp:wrapTight>
            <wp:docPr id="1" name="Obrázek 1" descr="C:\Users\64827\AppData\Local\Microsoft\Windows\INetCache\Content.Word\FNOL_logo_pozitiv_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4827\AppData\Local\Microsoft\Windows\INetCache\Content.Word\FNOL_logo_pozitiv_CMY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000" cy="4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7B95" w:rsidRDefault="00C57B95">
      <w:pPr>
        <w:pStyle w:val="Nzev"/>
        <w:jc w:val="both"/>
        <w:rPr>
          <w:rFonts w:ascii="Arial Black" w:hAnsi="Arial Black"/>
          <w:b w:val="0"/>
          <w:sz w:val="20"/>
          <w:u w:val="thick"/>
        </w:rPr>
      </w:pPr>
    </w:p>
    <w:p w:rsidR="00C57B95" w:rsidRDefault="00C57B95">
      <w:pPr>
        <w:pStyle w:val="Nzev"/>
        <w:jc w:val="both"/>
        <w:rPr>
          <w:rFonts w:ascii="Arial Black" w:hAnsi="Arial Black"/>
          <w:b w:val="0"/>
          <w:sz w:val="20"/>
          <w:u w:val="thick"/>
        </w:rPr>
      </w:pPr>
    </w:p>
    <w:p w:rsidR="00C57B95" w:rsidRPr="00C57B95" w:rsidRDefault="00C57B95">
      <w:pPr>
        <w:pStyle w:val="Nzev"/>
        <w:jc w:val="both"/>
        <w:rPr>
          <w:rFonts w:ascii="Arial Black" w:hAnsi="Arial Black"/>
          <w:b w:val="0"/>
          <w:sz w:val="16"/>
          <w:szCs w:val="16"/>
          <w:u w:val="thick"/>
        </w:rPr>
      </w:pPr>
    </w:p>
    <w:p w:rsidR="00894C45" w:rsidRDefault="00894C45">
      <w:pPr>
        <w:pStyle w:val="Nzev"/>
        <w:jc w:val="both"/>
        <w:rPr>
          <w:rFonts w:ascii="Arial" w:hAnsi="Arial"/>
          <w:i/>
          <w:sz w:val="16"/>
          <w:u w:val="thick"/>
        </w:rPr>
      </w:pPr>
      <w:r>
        <w:rPr>
          <w:rFonts w:ascii="Arial Black" w:hAnsi="Arial Black"/>
          <w:b w:val="0"/>
          <w:sz w:val="20"/>
          <w:u w:val="thick"/>
        </w:rPr>
        <w:t>Informace o transfuzním přípravku</w:t>
      </w:r>
      <w:r>
        <w:rPr>
          <w:sz w:val="16"/>
          <w:u w:val="thick"/>
        </w:rPr>
        <w:t xml:space="preserve"> – </w:t>
      </w:r>
      <w:r>
        <w:rPr>
          <w:rFonts w:ascii="Arial Black" w:hAnsi="Arial Black"/>
          <w:b w:val="0"/>
          <w:sz w:val="18"/>
          <w:u w:val="thick"/>
        </w:rPr>
        <w:t>ČTĚTE POZORNĚ!</w:t>
      </w:r>
    </w:p>
    <w:p w:rsidR="00894C45" w:rsidRPr="00D92792" w:rsidRDefault="00894C45">
      <w:pPr>
        <w:jc w:val="both"/>
        <w:rPr>
          <w:b/>
          <w:sz w:val="12"/>
          <w:szCs w:val="12"/>
        </w:rPr>
      </w:pPr>
    </w:p>
    <w:p w:rsidR="00894C45" w:rsidRDefault="00894C45">
      <w:pPr>
        <w:pStyle w:val="Zkladntext"/>
        <w:jc w:val="both"/>
        <w:rPr>
          <w:sz w:val="12"/>
          <w:szCs w:val="12"/>
        </w:rPr>
      </w:pPr>
      <w:r>
        <w:rPr>
          <w:rFonts w:ascii="Arial Narrow" w:hAnsi="Arial Narrow"/>
          <w:spacing w:val="8"/>
          <w:sz w:val="16"/>
        </w:rPr>
        <w:t xml:space="preserve">Transfuzní přípravek, který jste obdrželi, byl vyroben za dodržení všech definovaných postupů </w:t>
      </w:r>
      <w:r w:rsidR="00214B26">
        <w:rPr>
          <w:rFonts w:ascii="Arial Narrow" w:hAnsi="Arial Narrow"/>
          <w:spacing w:val="8"/>
          <w:sz w:val="16"/>
        </w:rPr>
        <w:t xml:space="preserve">      </w:t>
      </w:r>
      <w:r w:rsidR="00AD3F0A">
        <w:rPr>
          <w:rFonts w:ascii="Arial Narrow" w:hAnsi="Arial Narrow"/>
          <w:spacing w:val="8"/>
          <w:sz w:val="16"/>
        </w:rPr>
        <w:t xml:space="preserve">                </w:t>
      </w:r>
      <w:bookmarkStart w:id="0" w:name="_GoBack"/>
      <w:bookmarkEnd w:id="0"/>
      <w:r>
        <w:rPr>
          <w:rFonts w:ascii="Arial Narrow" w:hAnsi="Arial Narrow"/>
          <w:spacing w:val="8"/>
          <w:sz w:val="16"/>
        </w:rPr>
        <w:t xml:space="preserve">pro výrobu, kontrolu a zabezpečování jakosti. K jeho znehodnocení může dojít </w:t>
      </w:r>
      <w:r>
        <w:rPr>
          <w:rFonts w:ascii="Arial Narrow" w:hAnsi="Arial Narrow"/>
          <w:spacing w:val="8"/>
          <w:sz w:val="16"/>
          <w:u w:val="single"/>
        </w:rPr>
        <w:t>nesprávným postupem při transportu, skladování, manipulaci nebo aplikaci</w:t>
      </w:r>
      <w:r>
        <w:rPr>
          <w:rFonts w:ascii="Arial Narrow" w:hAnsi="Arial Narrow"/>
          <w:spacing w:val="8"/>
          <w:sz w:val="16"/>
        </w:rPr>
        <w:t xml:space="preserve">. Žádáme Vás, abyste dodrželi následující pokyny. Případné doplňující informace Vám poskytneme na telefonním čísle </w:t>
      </w:r>
      <w:r>
        <w:rPr>
          <w:rFonts w:ascii="Arial Narrow" w:hAnsi="Arial Narrow"/>
          <w:spacing w:val="8"/>
          <w:sz w:val="16"/>
          <w:u w:val="single"/>
        </w:rPr>
        <w:t>588 442 238</w:t>
      </w:r>
      <w:r>
        <w:rPr>
          <w:spacing w:val="8"/>
          <w:sz w:val="16"/>
          <w:u w:val="single"/>
        </w:rPr>
        <w:t>.</w:t>
      </w:r>
      <w:r>
        <w:t xml:space="preserve"> </w:t>
      </w:r>
    </w:p>
    <w:p w:rsidR="00894C45" w:rsidRPr="00D92792" w:rsidRDefault="00894C45">
      <w:pPr>
        <w:pStyle w:val="Zkladntext"/>
        <w:jc w:val="both"/>
        <w:rPr>
          <w:sz w:val="16"/>
          <w:szCs w:val="16"/>
        </w:rPr>
      </w:pPr>
      <w:r>
        <w:t xml:space="preserve"> </w:t>
      </w:r>
      <w:r w:rsidRPr="00D92792">
        <w:rPr>
          <w:sz w:val="16"/>
          <w:szCs w:val="16"/>
        </w:rPr>
        <w:t xml:space="preserve">        </w:t>
      </w:r>
    </w:p>
    <w:p w:rsidR="00894C45" w:rsidRDefault="00894C45">
      <w:pPr>
        <w:pStyle w:val="Nadpis6"/>
        <w:tabs>
          <w:tab w:val="left" w:pos="851"/>
        </w:tabs>
        <w:jc w:val="both"/>
        <w:rPr>
          <w:color w:val="auto"/>
          <w:sz w:val="18"/>
        </w:rPr>
      </w:pPr>
      <w:proofErr w:type="gramStart"/>
      <w:r>
        <w:rPr>
          <w:b w:val="0"/>
          <w:color w:val="auto"/>
          <w:sz w:val="16"/>
          <w:u w:val="single"/>
        </w:rPr>
        <w:t>Název</w:t>
      </w:r>
      <w:r>
        <w:rPr>
          <w:b w:val="0"/>
          <w:color w:val="auto"/>
          <w:sz w:val="16"/>
        </w:rPr>
        <w:t>:</w:t>
      </w:r>
      <w:r>
        <w:rPr>
          <w:color w:val="auto"/>
          <w:sz w:val="16"/>
        </w:rPr>
        <w:t xml:space="preserve">   </w:t>
      </w:r>
      <w:proofErr w:type="gramEnd"/>
      <w:r>
        <w:rPr>
          <w:color w:val="auto"/>
          <w:sz w:val="16"/>
        </w:rPr>
        <w:t xml:space="preserve">    </w:t>
      </w:r>
      <w:r>
        <w:rPr>
          <w:color w:val="auto"/>
          <w:sz w:val="18"/>
        </w:rPr>
        <w:t>PLAZMA</w:t>
      </w:r>
    </w:p>
    <w:p w:rsidR="00894C45" w:rsidRPr="00C57B95" w:rsidRDefault="00894C45" w:rsidP="00C57B95">
      <w:pPr>
        <w:pStyle w:val="Nadpis6"/>
        <w:tabs>
          <w:tab w:val="left" w:pos="851"/>
        </w:tabs>
        <w:jc w:val="both"/>
        <w:rPr>
          <w:b w:val="0"/>
          <w:caps w:val="0"/>
          <w:color w:val="auto"/>
          <w:sz w:val="18"/>
        </w:rPr>
      </w:pPr>
      <w:r w:rsidRPr="00C57B95">
        <w:rPr>
          <w:color w:val="auto"/>
          <w:sz w:val="18"/>
        </w:rPr>
        <w:t xml:space="preserve">                 plazma z aferézy</w:t>
      </w:r>
    </w:p>
    <w:p w:rsidR="00894C45" w:rsidRDefault="00894C45">
      <w:pPr>
        <w:pStyle w:val="Nadpis6"/>
        <w:tabs>
          <w:tab w:val="left" w:pos="851"/>
        </w:tabs>
        <w:jc w:val="both"/>
        <w:rPr>
          <w:color w:val="auto"/>
          <w:sz w:val="16"/>
          <w:u w:val="single"/>
        </w:rPr>
      </w:pPr>
      <w:proofErr w:type="gramStart"/>
      <w:r>
        <w:rPr>
          <w:b w:val="0"/>
          <w:color w:val="auto"/>
          <w:sz w:val="16"/>
          <w:u w:val="single"/>
        </w:rPr>
        <w:t>Zkratka:</w:t>
      </w:r>
      <w:r>
        <w:rPr>
          <w:color w:val="auto"/>
          <w:sz w:val="16"/>
        </w:rPr>
        <w:t xml:space="preserve">  </w:t>
      </w:r>
      <w:r>
        <w:rPr>
          <w:color w:val="auto"/>
          <w:sz w:val="18"/>
        </w:rPr>
        <w:t>P</w:t>
      </w:r>
      <w:proofErr w:type="gramEnd"/>
      <w:r>
        <w:rPr>
          <w:color w:val="auto"/>
          <w:sz w:val="18"/>
        </w:rPr>
        <w:t>, PA</w:t>
      </w:r>
    </w:p>
    <w:p w:rsidR="00894C45" w:rsidRPr="00D92792" w:rsidRDefault="00894C45" w:rsidP="00936C37">
      <w:pPr>
        <w:jc w:val="center"/>
        <w:rPr>
          <w:sz w:val="12"/>
          <w:szCs w:val="12"/>
        </w:rPr>
      </w:pPr>
    </w:p>
    <w:p w:rsidR="00894C45" w:rsidRDefault="00894C45">
      <w:pPr>
        <w:jc w:val="both"/>
        <w:rPr>
          <w:rFonts w:ascii="Arial" w:hAnsi="Arial"/>
          <w:sz w:val="14"/>
        </w:rPr>
      </w:pPr>
      <w:r>
        <w:rPr>
          <w:rFonts w:ascii="Arial" w:hAnsi="Arial"/>
          <w:b/>
          <w:sz w:val="14"/>
          <w:u w:val="single"/>
        </w:rPr>
        <w:t>Výrobce:</w:t>
      </w:r>
    </w:p>
    <w:p w:rsidR="00894C45" w:rsidRDefault="00894C45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Transfuzní oddělení Fakultní nemocnice Olomouc,</w:t>
      </w:r>
      <w:r w:rsidR="00630F87">
        <w:rPr>
          <w:rFonts w:ascii="Arial" w:hAnsi="Arial"/>
          <w:sz w:val="14"/>
        </w:rPr>
        <w:t xml:space="preserve"> </w:t>
      </w:r>
      <w:r w:rsidR="00630F87" w:rsidRPr="00C57B95">
        <w:rPr>
          <w:rFonts w:ascii="Arial" w:hAnsi="Arial"/>
          <w:sz w:val="14"/>
        </w:rPr>
        <w:t>Zdravotníků 248/7</w:t>
      </w:r>
      <w:r w:rsidR="00630F87">
        <w:rPr>
          <w:rFonts w:ascii="Arial" w:hAnsi="Arial"/>
          <w:sz w:val="14"/>
        </w:rPr>
        <w:t>,</w:t>
      </w:r>
      <w:r>
        <w:rPr>
          <w:rFonts w:ascii="Arial" w:hAnsi="Arial"/>
          <w:sz w:val="14"/>
        </w:rPr>
        <w:t xml:space="preserve"> 779 00 Olomouc – C 2059.</w:t>
      </w:r>
    </w:p>
    <w:p w:rsidR="00894C45" w:rsidRPr="00D92792" w:rsidRDefault="00894C45">
      <w:pPr>
        <w:jc w:val="both"/>
        <w:rPr>
          <w:rFonts w:ascii="Arial" w:hAnsi="Arial"/>
          <w:sz w:val="12"/>
          <w:szCs w:val="12"/>
        </w:rPr>
      </w:pPr>
    </w:p>
    <w:p w:rsidR="00894C45" w:rsidRDefault="00894C45">
      <w:pPr>
        <w:jc w:val="both"/>
        <w:rPr>
          <w:sz w:val="22"/>
        </w:rPr>
      </w:pPr>
      <w:r>
        <w:rPr>
          <w:rFonts w:ascii="Arial" w:hAnsi="Arial"/>
          <w:b/>
          <w:sz w:val="14"/>
          <w:u w:val="single"/>
        </w:rPr>
        <w:t xml:space="preserve">Složení: </w:t>
      </w:r>
    </w:p>
    <w:p w:rsidR="00894C45" w:rsidRDefault="00894C45">
      <w:pPr>
        <w:numPr>
          <w:ilvl w:val="0"/>
          <w:numId w:val="25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Normální plazmatické hladiny stabilních koagulačních faktorů, albuminu a imunoglobulinů. Obsahuje nejméně 70 % původního faktoru </w:t>
      </w:r>
      <w:proofErr w:type="spellStart"/>
      <w:r>
        <w:rPr>
          <w:rFonts w:ascii="Arial" w:hAnsi="Arial"/>
          <w:sz w:val="14"/>
        </w:rPr>
        <w:t>VIIIc</w:t>
      </w:r>
      <w:proofErr w:type="spellEnd"/>
      <w:r>
        <w:rPr>
          <w:rFonts w:ascii="Arial" w:hAnsi="Arial"/>
          <w:sz w:val="14"/>
        </w:rPr>
        <w:t xml:space="preserve"> a nejméně podobné množství dalších labilních koagulačních faktorů a přirozených inhibitorů.</w:t>
      </w:r>
    </w:p>
    <w:p w:rsidR="00894C45" w:rsidRDefault="00894C45">
      <w:pPr>
        <w:numPr>
          <w:ilvl w:val="0"/>
          <w:numId w:val="25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Celková bílkovina nejméně 50 g/l.</w:t>
      </w:r>
    </w:p>
    <w:p w:rsidR="00894C45" w:rsidRDefault="00894C45">
      <w:pPr>
        <w:numPr>
          <w:ilvl w:val="0"/>
          <w:numId w:val="25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Reziduální buňky: erytrocyty </w:t>
      </w:r>
      <w:r>
        <w:rPr>
          <w:sz w:val="14"/>
        </w:rPr>
        <w:t>&lt;</w:t>
      </w:r>
      <w:r>
        <w:rPr>
          <w:rFonts w:ascii="Arial" w:hAnsi="Arial"/>
          <w:sz w:val="14"/>
        </w:rPr>
        <w:t>6,0 x 10</w:t>
      </w:r>
      <w:r w:rsidRPr="004C0AAC">
        <w:rPr>
          <w:rFonts w:ascii="Arial" w:hAnsi="Arial"/>
          <w:sz w:val="14"/>
          <w:vertAlign w:val="superscript"/>
        </w:rPr>
        <w:t>9</w:t>
      </w:r>
      <w:r>
        <w:rPr>
          <w:rFonts w:ascii="Arial" w:hAnsi="Arial"/>
          <w:sz w:val="14"/>
        </w:rPr>
        <w:t xml:space="preserve">/l, leukocyty </w:t>
      </w:r>
      <w:r>
        <w:rPr>
          <w:sz w:val="14"/>
        </w:rPr>
        <w:t>&lt;</w:t>
      </w:r>
      <w:r>
        <w:rPr>
          <w:rFonts w:ascii="Arial" w:hAnsi="Arial"/>
          <w:sz w:val="14"/>
        </w:rPr>
        <w:t>0,1 x 10</w:t>
      </w:r>
      <w:r w:rsidRPr="004C0AAC">
        <w:rPr>
          <w:rFonts w:ascii="Arial" w:hAnsi="Arial"/>
          <w:sz w:val="14"/>
          <w:vertAlign w:val="superscript"/>
        </w:rPr>
        <w:t>9</w:t>
      </w:r>
      <w:r>
        <w:rPr>
          <w:rFonts w:ascii="Arial" w:hAnsi="Arial"/>
          <w:sz w:val="14"/>
        </w:rPr>
        <w:t xml:space="preserve">/l, trombocyty </w:t>
      </w:r>
      <w:r>
        <w:rPr>
          <w:sz w:val="14"/>
        </w:rPr>
        <w:t>&lt;</w:t>
      </w:r>
      <w:r>
        <w:rPr>
          <w:rFonts w:ascii="Arial" w:hAnsi="Arial"/>
          <w:sz w:val="14"/>
        </w:rPr>
        <w:t>50 x 10</w:t>
      </w:r>
      <w:r w:rsidRPr="004C0AAC">
        <w:rPr>
          <w:rFonts w:ascii="Arial" w:hAnsi="Arial"/>
          <w:sz w:val="14"/>
          <w:vertAlign w:val="superscript"/>
        </w:rPr>
        <w:t>9</w:t>
      </w:r>
      <w:r>
        <w:rPr>
          <w:rFonts w:ascii="Arial" w:hAnsi="Arial"/>
          <w:sz w:val="14"/>
        </w:rPr>
        <w:t xml:space="preserve">/l. </w:t>
      </w:r>
    </w:p>
    <w:p w:rsidR="00894C45" w:rsidRDefault="00894C45">
      <w:pPr>
        <w:numPr>
          <w:ilvl w:val="0"/>
          <w:numId w:val="25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sz w:val="14"/>
        </w:rPr>
        <w:t xml:space="preserve">Antikoagulační roztok CPD (u P), antikoagulační roztok </w:t>
      </w:r>
      <w:proofErr w:type="spellStart"/>
      <w:r>
        <w:rPr>
          <w:rFonts w:ascii="Arial" w:hAnsi="Arial"/>
          <w:sz w:val="14"/>
        </w:rPr>
        <w:t>Sodium</w:t>
      </w:r>
      <w:proofErr w:type="spellEnd"/>
      <w:r>
        <w:rPr>
          <w:rFonts w:ascii="Arial" w:hAnsi="Arial"/>
          <w:sz w:val="14"/>
        </w:rPr>
        <w:t xml:space="preserve"> </w:t>
      </w:r>
      <w:proofErr w:type="spellStart"/>
      <w:r>
        <w:rPr>
          <w:rFonts w:ascii="Arial" w:hAnsi="Arial"/>
          <w:sz w:val="14"/>
        </w:rPr>
        <w:t>citrate</w:t>
      </w:r>
      <w:proofErr w:type="spellEnd"/>
      <w:r>
        <w:rPr>
          <w:rFonts w:ascii="Arial" w:hAnsi="Arial"/>
          <w:sz w:val="14"/>
        </w:rPr>
        <w:t xml:space="preserve"> </w:t>
      </w:r>
      <w:proofErr w:type="gramStart"/>
      <w:r>
        <w:rPr>
          <w:rFonts w:ascii="Arial" w:hAnsi="Arial"/>
          <w:sz w:val="14"/>
        </w:rPr>
        <w:t>4%</w:t>
      </w:r>
      <w:proofErr w:type="gramEnd"/>
      <w:r>
        <w:rPr>
          <w:rFonts w:ascii="Arial" w:hAnsi="Arial"/>
          <w:sz w:val="14"/>
        </w:rPr>
        <w:t xml:space="preserve"> (u PA).</w:t>
      </w:r>
    </w:p>
    <w:p w:rsidR="00894C45" w:rsidRDefault="00894C45">
      <w:pPr>
        <w:jc w:val="both"/>
        <w:rPr>
          <w:rFonts w:ascii="Arial" w:hAnsi="Arial"/>
          <w:sz w:val="14"/>
          <w:u w:val="single"/>
        </w:rPr>
      </w:pPr>
    </w:p>
    <w:p w:rsidR="00894C45" w:rsidRDefault="00894C45">
      <w:pPr>
        <w:jc w:val="both"/>
        <w:rPr>
          <w:rFonts w:ascii="Arial" w:hAnsi="Arial"/>
          <w:sz w:val="14"/>
          <w:u w:val="thick"/>
        </w:rPr>
      </w:pPr>
      <w:r>
        <w:rPr>
          <w:rFonts w:ascii="Arial" w:hAnsi="Arial"/>
          <w:sz w:val="14"/>
          <w:u w:val="single"/>
        </w:rPr>
        <w:t xml:space="preserve"> </w:t>
      </w:r>
      <w:r>
        <w:rPr>
          <w:rFonts w:ascii="Arial" w:hAnsi="Arial"/>
          <w:b/>
          <w:sz w:val="14"/>
          <w:u w:val="single"/>
        </w:rPr>
        <w:t>Indikační skupina:</w:t>
      </w:r>
    </w:p>
    <w:p w:rsidR="00894C45" w:rsidRDefault="00894C45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Transfuzní přípravek, určen k intravenózní aplikaci.</w:t>
      </w:r>
    </w:p>
    <w:p w:rsidR="00894C45" w:rsidRPr="00D92792" w:rsidRDefault="00894C45">
      <w:pPr>
        <w:jc w:val="both"/>
        <w:rPr>
          <w:rFonts w:ascii="Arial" w:hAnsi="Arial"/>
          <w:sz w:val="12"/>
          <w:szCs w:val="12"/>
        </w:rPr>
      </w:pPr>
    </w:p>
    <w:p w:rsidR="00894C45" w:rsidRPr="005449C1" w:rsidRDefault="00894C45">
      <w:pPr>
        <w:jc w:val="both"/>
        <w:rPr>
          <w:rFonts w:ascii="Arial" w:hAnsi="Arial"/>
          <w:sz w:val="14"/>
        </w:rPr>
      </w:pPr>
      <w:r w:rsidRPr="005449C1">
        <w:rPr>
          <w:rFonts w:ascii="Arial" w:hAnsi="Arial"/>
          <w:b/>
          <w:sz w:val="14"/>
          <w:u w:val="single"/>
        </w:rPr>
        <w:t>Kód:</w:t>
      </w:r>
      <w:r>
        <w:rPr>
          <w:rFonts w:ascii="Arial" w:hAnsi="Arial"/>
          <w:sz w:val="14"/>
        </w:rPr>
        <w:t xml:space="preserve"> 0207921</w:t>
      </w:r>
    </w:p>
    <w:p w:rsidR="00894C45" w:rsidRPr="00D92792" w:rsidRDefault="00894C45" w:rsidP="005449C1">
      <w:pPr>
        <w:rPr>
          <w:sz w:val="12"/>
          <w:szCs w:val="12"/>
        </w:rPr>
      </w:pPr>
    </w:p>
    <w:p w:rsidR="00894C45" w:rsidRDefault="00894C45">
      <w:pPr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Charakteristika:</w:t>
      </w:r>
    </w:p>
    <w:p w:rsidR="00894C45" w:rsidRDefault="00894C45">
      <w:pPr>
        <w:pStyle w:val="Titulek"/>
        <w:jc w:val="both"/>
        <w:rPr>
          <w:rFonts w:ascii="Arial" w:hAnsi="Arial"/>
          <w:b w:val="0"/>
          <w:caps w:val="0"/>
          <w:color w:val="auto"/>
          <w:sz w:val="14"/>
        </w:rPr>
      </w:pPr>
      <w:r>
        <w:rPr>
          <w:rFonts w:ascii="Arial" w:hAnsi="Arial"/>
          <w:b w:val="0"/>
          <w:caps w:val="0"/>
          <w:color w:val="auto"/>
          <w:sz w:val="14"/>
        </w:rPr>
        <w:t xml:space="preserve">Plazma je transfuzní přípravek získaný buď z plné krve centrifugací a následným oddělením plazmy </w:t>
      </w:r>
      <w:r w:rsidR="00C57B95">
        <w:rPr>
          <w:rFonts w:ascii="Arial" w:hAnsi="Arial"/>
          <w:b w:val="0"/>
          <w:caps w:val="0"/>
          <w:color w:val="auto"/>
          <w:sz w:val="14"/>
        </w:rPr>
        <w:t xml:space="preserve">                         </w:t>
      </w:r>
      <w:r>
        <w:rPr>
          <w:rFonts w:ascii="Arial" w:hAnsi="Arial"/>
          <w:b w:val="0"/>
          <w:caps w:val="0"/>
          <w:color w:val="auto"/>
          <w:sz w:val="14"/>
        </w:rPr>
        <w:t xml:space="preserve">od erytrocytů nebo získaný odběrem technikou </w:t>
      </w:r>
      <w:proofErr w:type="spellStart"/>
      <w:r>
        <w:rPr>
          <w:rFonts w:ascii="Arial" w:hAnsi="Arial"/>
          <w:b w:val="0"/>
          <w:caps w:val="0"/>
          <w:color w:val="auto"/>
          <w:sz w:val="14"/>
        </w:rPr>
        <w:t>aferézy</w:t>
      </w:r>
      <w:proofErr w:type="spellEnd"/>
      <w:r>
        <w:rPr>
          <w:rFonts w:ascii="Arial" w:hAnsi="Arial"/>
          <w:b w:val="0"/>
          <w:caps w:val="0"/>
          <w:color w:val="auto"/>
          <w:sz w:val="14"/>
        </w:rPr>
        <w:t xml:space="preserve"> (= pomocí automatických přístrojů pro separaci krevních buněk) a následně zmrazený během jedné hodiny</w:t>
      </w:r>
      <w:r w:rsidRPr="00647C86">
        <w:rPr>
          <w:rFonts w:ascii="Arial" w:hAnsi="Arial"/>
          <w:b w:val="0"/>
          <w:caps w:val="0"/>
          <w:color w:val="auto"/>
          <w:sz w:val="14"/>
        </w:rPr>
        <w:t xml:space="preserve"> na </w:t>
      </w:r>
      <w:smartTag w:uri="urn:schemas-microsoft-com:office:smarttags" w:element="metricconverter">
        <w:smartTagPr>
          <w:attr w:name="ProductID" w:val="-30 ﾰC"/>
        </w:smartTagPr>
        <w:r w:rsidRPr="00647C86">
          <w:rPr>
            <w:rFonts w:ascii="Arial" w:hAnsi="Arial"/>
            <w:b w:val="0"/>
            <w:caps w:val="0"/>
            <w:color w:val="auto"/>
            <w:sz w:val="14"/>
          </w:rPr>
          <w:t>-30</w:t>
        </w:r>
        <w:r>
          <w:rPr>
            <w:rFonts w:ascii="Arial" w:hAnsi="Arial"/>
            <w:b w:val="0"/>
            <w:caps w:val="0"/>
            <w:color w:val="auto"/>
            <w:sz w:val="14"/>
          </w:rPr>
          <w:t xml:space="preserve"> </w:t>
        </w:r>
        <w:r w:rsidRPr="00647C86">
          <w:rPr>
            <w:rFonts w:ascii="Arial" w:hAnsi="Arial"/>
            <w:b w:val="0"/>
            <w:caps w:val="0"/>
            <w:color w:val="auto"/>
            <w:sz w:val="14"/>
          </w:rPr>
          <w:t>°</w:t>
        </w:r>
        <w:r>
          <w:rPr>
            <w:rFonts w:ascii="Arial" w:hAnsi="Arial"/>
            <w:b w:val="0"/>
            <w:caps w:val="0"/>
            <w:color w:val="auto"/>
            <w:sz w:val="14"/>
          </w:rPr>
          <w:t>C</w:t>
        </w:r>
      </w:smartTag>
      <w:r>
        <w:rPr>
          <w:rFonts w:ascii="Arial" w:hAnsi="Arial"/>
          <w:b w:val="0"/>
          <w:caps w:val="0"/>
          <w:color w:val="auto"/>
          <w:sz w:val="14"/>
        </w:rPr>
        <w:t xml:space="preserve">, aby zůstaly zachovány labilní koagulační faktory ve funkčním stavu. Plazma je uvolněna pro klinické použití po </w:t>
      </w:r>
      <w:r w:rsidR="00630F87" w:rsidRPr="00C57B95">
        <w:rPr>
          <w:rFonts w:ascii="Arial" w:hAnsi="Arial"/>
          <w:b w:val="0"/>
          <w:caps w:val="0"/>
          <w:color w:val="auto"/>
          <w:sz w:val="14"/>
        </w:rPr>
        <w:t>4</w:t>
      </w:r>
      <w:r w:rsidRPr="00C57B95">
        <w:rPr>
          <w:rFonts w:ascii="Arial" w:hAnsi="Arial"/>
          <w:b w:val="0"/>
          <w:caps w:val="0"/>
          <w:color w:val="auto"/>
          <w:sz w:val="14"/>
        </w:rPr>
        <w:t xml:space="preserve"> </w:t>
      </w:r>
      <w:r>
        <w:rPr>
          <w:rFonts w:ascii="Arial" w:hAnsi="Arial"/>
          <w:b w:val="0"/>
          <w:caps w:val="0"/>
          <w:color w:val="auto"/>
          <w:sz w:val="14"/>
        </w:rPr>
        <w:t>měsíční karanténě.</w:t>
      </w:r>
    </w:p>
    <w:p w:rsidR="00894C45" w:rsidRPr="00D92792" w:rsidRDefault="00894C45">
      <w:pPr>
        <w:jc w:val="both"/>
        <w:rPr>
          <w:rFonts w:ascii="Arial" w:hAnsi="Arial"/>
          <w:b/>
          <w:sz w:val="12"/>
          <w:szCs w:val="12"/>
          <w:u w:val="single"/>
        </w:rPr>
      </w:pPr>
    </w:p>
    <w:p w:rsidR="00894C45" w:rsidRPr="00C31AB6" w:rsidRDefault="00894C45">
      <w:pPr>
        <w:tabs>
          <w:tab w:val="left" w:pos="284"/>
          <w:tab w:val="left" w:pos="709"/>
        </w:tabs>
        <w:jc w:val="both"/>
        <w:rPr>
          <w:rFonts w:ascii="Arial" w:hAnsi="Arial"/>
          <w:b/>
          <w:sz w:val="14"/>
        </w:rPr>
      </w:pPr>
      <w:r>
        <w:rPr>
          <w:rFonts w:ascii="Arial" w:hAnsi="Arial"/>
          <w:b/>
          <w:sz w:val="14"/>
          <w:u w:val="single"/>
        </w:rPr>
        <w:t>Objem:</w:t>
      </w:r>
      <w:r>
        <w:rPr>
          <w:rFonts w:ascii="Arial" w:hAnsi="Arial"/>
          <w:b/>
          <w:sz w:val="14"/>
        </w:rPr>
        <w:t xml:space="preserve">      </w:t>
      </w:r>
      <w:r>
        <w:rPr>
          <w:rFonts w:ascii="Arial" w:hAnsi="Arial"/>
          <w:sz w:val="14"/>
        </w:rPr>
        <w:t>1 T.U.: 200 ml – 320 ml</w:t>
      </w:r>
    </w:p>
    <w:p w:rsidR="00894C45" w:rsidRPr="00D92792" w:rsidRDefault="00894C45">
      <w:pPr>
        <w:tabs>
          <w:tab w:val="left" w:pos="284"/>
        </w:tabs>
        <w:jc w:val="both"/>
        <w:rPr>
          <w:rFonts w:ascii="Arial" w:hAnsi="Arial"/>
          <w:sz w:val="12"/>
          <w:szCs w:val="12"/>
        </w:rPr>
      </w:pPr>
    </w:p>
    <w:p w:rsidR="00894C45" w:rsidRDefault="00894C45">
      <w:pPr>
        <w:pStyle w:val="Zkladntextodsazen"/>
        <w:jc w:val="both"/>
        <w:rPr>
          <w:rFonts w:ascii="Arial" w:hAnsi="Arial"/>
          <w:b/>
          <w:color w:val="auto"/>
          <w:sz w:val="14"/>
          <w:u w:val="single"/>
          <w:lang w:val="cs-CZ"/>
        </w:rPr>
      </w:pPr>
      <w:r>
        <w:rPr>
          <w:rFonts w:ascii="Arial" w:hAnsi="Arial"/>
          <w:b/>
          <w:color w:val="auto"/>
          <w:sz w:val="14"/>
          <w:u w:val="single"/>
          <w:lang w:val="cs-CZ"/>
        </w:rPr>
        <w:t xml:space="preserve">Indikace:  </w:t>
      </w:r>
    </w:p>
    <w:p w:rsidR="00894C45" w:rsidRDefault="00894C45">
      <w:pPr>
        <w:numPr>
          <w:ilvl w:val="0"/>
          <w:numId w:val="29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Akutní krvácení nebo příprava před invazivním zákrokem u nemocných s vrozeným nebo získaným nedostatkem koagulačních faktorů, pokud není k dispozici koncentrát daného faktoru.</w:t>
      </w:r>
    </w:p>
    <w:p w:rsidR="00894C45" w:rsidRDefault="00894C45">
      <w:pPr>
        <w:numPr>
          <w:ilvl w:val="0"/>
          <w:numId w:val="29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Masivní transfuze krve spojená s náhradou většího objemu krve v průběhu několika hodin při známkách nedostatečné koagulace a při trvalém krvácení.</w:t>
      </w:r>
    </w:p>
    <w:p w:rsidR="00894C45" w:rsidRDefault="00894C45">
      <w:pPr>
        <w:numPr>
          <w:ilvl w:val="0"/>
          <w:numId w:val="29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Zrušení kumarinového efektu (pokud je nezbytné dosáhnout okamžitou hemostázu k zástavě akutního krvácení nebo před neodkladným zákrokem).</w:t>
      </w:r>
    </w:p>
    <w:p w:rsidR="00894C45" w:rsidRDefault="00894C45">
      <w:pPr>
        <w:numPr>
          <w:ilvl w:val="0"/>
          <w:numId w:val="29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Vrozený nebo získaný nedostatek koagulačních faktorů, pokud není k dispozici specifický koncentrát faktoru. Ze získaných defektů je to především u vážných onemocnění jater, dále při DIC nebo poruše metabolismu vitamínu K.</w:t>
      </w:r>
    </w:p>
    <w:p w:rsidR="00894C45" w:rsidRDefault="00894C45">
      <w:pPr>
        <w:numPr>
          <w:ilvl w:val="0"/>
          <w:numId w:val="29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Defekt přirozených inhibitorů krevního srážení, pokud není k dispozici koncentrát – především antitrombin III.</w:t>
      </w:r>
    </w:p>
    <w:p w:rsidR="00894C45" w:rsidRDefault="00894C45">
      <w:pPr>
        <w:numPr>
          <w:ilvl w:val="0"/>
          <w:numId w:val="29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Náhrada plazmy u trombotické trombocytopenické purpury nebo hemolyticko-uremického syndromu.</w:t>
      </w:r>
    </w:p>
    <w:p w:rsidR="00894C45" w:rsidRDefault="00894C45">
      <w:pPr>
        <w:numPr>
          <w:ilvl w:val="0"/>
          <w:numId w:val="29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Nemoci z popálení na přechodu do 2. fáze.</w:t>
      </w:r>
    </w:p>
    <w:p w:rsidR="00894C45" w:rsidRDefault="00894C45">
      <w:pPr>
        <w:numPr>
          <w:ilvl w:val="0"/>
          <w:numId w:val="29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Hemolytická nemoc novorozence, a to pro </w:t>
      </w:r>
      <w:proofErr w:type="spellStart"/>
      <w:r>
        <w:rPr>
          <w:rFonts w:ascii="Arial" w:hAnsi="Arial"/>
          <w:sz w:val="14"/>
        </w:rPr>
        <w:t>resuspenzi</w:t>
      </w:r>
      <w:proofErr w:type="spellEnd"/>
      <w:r>
        <w:rPr>
          <w:rFonts w:ascii="Arial" w:hAnsi="Arial"/>
          <w:sz w:val="14"/>
        </w:rPr>
        <w:t xml:space="preserve"> erytrocytů v rámci výměnné transfuze.</w:t>
      </w:r>
    </w:p>
    <w:p w:rsidR="00894C45" w:rsidRPr="00D92792" w:rsidRDefault="00894C45">
      <w:pPr>
        <w:jc w:val="both"/>
        <w:rPr>
          <w:rFonts w:ascii="Arial" w:hAnsi="Arial"/>
          <w:sz w:val="12"/>
          <w:szCs w:val="12"/>
        </w:rPr>
      </w:pPr>
    </w:p>
    <w:p w:rsidR="00894C45" w:rsidRDefault="00894C45">
      <w:pPr>
        <w:pStyle w:val="Zkladntextodsazen2"/>
        <w:tabs>
          <w:tab w:val="clear" w:pos="284"/>
        </w:tabs>
        <w:ind w:left="0"/>
        <w:jc w:val="both"/>
        <w:rPr>
          <w:b/>
          <w:u w:val="single"/>
        </w:rPr>
      </w:pPr>
      <w:r>
        <w:rPr>
          <w:b/>
          <w:u w:val="single"/>
        </w:rPr>
        <w:t>Kontraindikace:</w:t>
      </w:r>
    </w:p>
    <w:p w:rsidR="00894C45" w:rsidRDefault="00894C45">
      <w:pPr>
        <w:pStyle w:val="Zkladntextodsazen2"/>
        <w:numPr>
          <w:ilvl w:val="0"/>
          <w:numId w:val="30"/>
        </w:numPr>
        <w:tabs>
          <w:tab w:val="clear" w:pos="284"/>
          <w:tab w:val="clear" w:pos="720"/>
          <w:tab w:val="num" w:pos="360"/>
        </w:tabs>
        <w:ind w:left="360"/>
        <w:jc w:val="both"/>
      </w:pPr>
      <w:r>
        <w:t>u pacientů s nesnášenlivostí plazmatických bílkovin,</w:t>
      </w:r>
    </w:p>
    <w:p w:rsidR="00894C45" w:rsidRDefault="00894C45">
      <w:pPr>
        <w:pStyle w:val="Zkladntextodsazen2"/>
        <w:numPr>
          <w:ilvl w:val="0"/>
          <w:numId w:val="30"/>
        </w:numPr>
        <w:tabs>
          <w:tab w:val="clear" w:pos="284"/>
          <w:tab w:val="clear" w:pos="720"/>
          <w:tab w:val="num" w:pos="360"/>
        </w:tabs>
        <w:ind w:left="360"/>
        <w:jc w:val="both"/>
      </w:pPr>
      <w:r>
        <w:t>relativní hypervolémie,</w:t>
      </w:r>
    </w:p>
    <w:p w:rsidR="00894C45" w:rsidRDefault="00894C45">
      <w:pPr>
        <w:pStyle w:val="Zkladntextodsazen2"/>
        <w:numPr>
          <w:ilvl w:val="0"/>
          <w:numId w:val="30"/>
        </w:numPr>
        <w:tabs>
          <w:tab w:val="clear" w:pos="284"/>
          <w:tab w:val="clear" w:pos="720"/>
          <w:tab w:val="num" w:pos="360"/>
        </w:tabs>
        <w:ind w:left="360"/>
        <w:jc w:val="both"/>
      </w:pPr>
      <w:r>
        <w:t>v případech, kde lze dosáhnout normalizace koagulačních faktorů jiným způsobem léčby</w:t>
      </w:r>
      <w:r w:rsidR="00C57B95">
        <w:t>.</w:t>
      </w:r>
    </w:p>
    <w:p w:rsidR="00894C45" w:rsidRPr="00C31AB6" w:rsidRDefault="00894C45" w:rsidP="006A5E1B">
      <w:pPr>
        <w:pStyle w:val="Zkladntextodsazen2"/>
        <w:numPr>
          <w:ilvl w:val="0"/>
          <w:numId w:val="30"/>
        </w:numPr>
        <w:tabs>
          <w:tab w:val="clear" w:pos="284"/>
          <w:tab w:val="clear" w:pos="720"/>
          <w:tab w:val="num" w:pos="360"/>
        </w:tabs>
        <w:ind w:left="360"/>
        <w:jc w:val="both"/>
        <w:rPr>
          <w:b/>
        </w:rPr>
      </w:pPr>
      <w:r w:rsidRPr="00C31AB6">
        <w:rPr>
          <w:b/>
        </w:rPr>
        <w:t>Přípravek se nemá používat:</w:t>
      </w:r>
    </w:p>
    <w:p w:rsidR="00894C45" w:rsidRDefault="00894C45" w:rsidP="006A5E1B">
      <w:pPr>
        <w:pStyle w:val="Zkladntextodsazen"/>
        <w:numPr>
          <w:ilvl w:val="0"/>
          <w:numId w:val="38"/>
        </w:numPr>
        <w:jc w:val="both"/>
        <w:rPr>
          <w:rFonts w:ascii="Arial" w:hAnsi="Arial"/>
          <w:color w:val="auto"/>
          <w:sz w:val="14"/>
          <w:lang w:val="cs-CZ"/>
        </w:rPr>
      </w:pPr>
      <w:r>
        <w:rPr>
          <w:rFonts w:ascii="Arial" w:hAnsi="Arial"/>
          <w:color w:val="auto"/>
          <w:sz w:val="14"/>
          <w:lang w:val="cs-CZ"/>
        </w:rPr>
        <w:t>k pouhé úpravě objemového deficitu při absenci deficitu koagulačních faktorů, ani jako zdroj imunoglobulinů,</w:t>
      </w:r>
    </w:p>
    <w:p w:rsidR="00894C45" w:rsidRDefault="00894C45" w:rsidP="006A5E1B">
      <w:pPr>
        <w:pStyle w:val="Zkladntextodsazen"/>
        <w:numPr>
          <w:ilvl w:val="0"/>
          <w:numId w:val="30"/>
        </w:numPr>
        <w:jc w:val="both"/>
        <w:rPr>
          <w:rFonts w:ascii="Arial" w:hAnsi="Arial"/>
          <w:color w:val="auto"/>
          <w:sz w:val="14"/>
          <w:lang w:val="cs-CZ"/>
        </w:rPr>
      </w:pPr>
      <w:r>
        <w:rPr>
          <w:rFonts w:ascii="Arial" w:hAnsi="Arial"/>
          <w:color w:val="auto"/>
          <w:sz w:val="14"/>
          <w:lang w:val="cs-CZ"/>
        </w:rPr>
        <w:lastRenderedPageBreak/>
        <w:t>v případech, kde je k dispozici alternativní výrobek, v němž byly inaktivovány viry,</w:t>
      </w:r>
    </w:p>
    <w:p w:rsidR="00894C45" w:rsidRDefault="00894C45" w:rsidP="006A5E1B">
      <w:pPr>
        <w:pStyle w:val="Zkladntextodsazen"/>
        <w:numPr>
          <w:ilvl w:val="0"/>
          <w:numId w:val="30"/>
        </w:numPr>
        <w:jc w:val="both"/>
        <w:rPr>
          <w:rFonts w:ascii="Arial" w:hAnsi="Arial"/>
          <w:color w:val="auto"/>
          <w:sz w:val="14"/>
          <w:lang w:val="cs-CZ"/>
        </w:rPr>
      </w:pPr>
      <w:r>
        <w:rPr>
          <w:rFonts w:ascii="Arial" w:hAnsi="Arial"/>
          <w:color w:val="auto"/>
          <w:sz w:val="14"/>
          <w:lang w:val="cs-CZ"/>
        </w:rPr>
        <w:t>jako výživa nebo ke zlepšení hojení ran a ke zlepšení celkového stavu pacienta.</w:t>
      </w:r>
    </w:p>
    <w:p w:rsidR="00894C45" w:rsidRDefault="00894C45" w:rsidP="006A5E1B">
      <w:pPr>
        <w:pStyle w:val="Zkladntextodsazen2"/>
        <w:tabs>
          <w:tab w:val="clear" w:pos="284"/>
        </w:tabs>
        <w:ind w:left="0"/>
        <w:jc w:val="both"/>
      </w:pPr>
    </w:p>
    <w:p w:rsidR="00894C45" w:rsidRDefault="00894C45">
      <w:pPr>
        <w:jc w:val="both"/>
        <w:rPr>
          <w:rFonts w:ascii="Arial" w:hAnsi="Arial"/>
          <w:sz w:val="14"/>
        </w:rPr>
      </w:pPr>
      <w:r>
        <w:rPr>
          <w:rFonts w:ascii="Arial" w:hAnsi="Arial"/>
          <w:b/>
          <w:sz w:val="14"/>
          <w:u w:val="single"/>
        </w:rPr>
        <w:t>Nežádoucí účinky:</w:t>
      </w:r>
    </w:p>
    <w:p w:rsidR="00894C45" w:rsidRDefault="00894C45">
      <w:pPr>
        <w:numPr>
          <w:ilvl w:val="0"/>
          <w:numId w:val="32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citrátová intoxikace při rychlé transfuzi velkých objemů,</w:t>
      </w:r>
    </w:p>
    <w:p w:rsidR="00894C45" w:rsidRDefault="00894C45">
      <w:pPr>
        <w:numPr>
          <w:ilvl w:val="0"/>
          <w:numId w:val="32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proofErr w:type="spellStart"/>
      <w:r>
        <w:rPr>
          <w:rFonts w:ascii="Arial" w:hAnsi="Arial"/>
          <w:sz w:val="14"/>
        </w:rPr>
        <w:t>nehemolytické</w:t>
      </w:r>
      <w:proofErr w:type="spellEnd"/>
      <w:r>
        <w:rPr>
          <w:rFonts w:ascii="Arial" w:hAnsi="Arial"/>
          <w:sz w:val="14"/>
        </w:rPr>
        <w:t xml:space="preserve"> </w:t>
      </w:r>
      <w:proofErr w:type="spellStart"/>
      <w:r>
        <w:rPr>
          <w:rFonts w:ascii="Arial" w:hAnsi="Arial"/>
          <w:sz w:val="14"/>
        </w:rPr>
        <w:t>potransfuzní</w:t>
      </w:r>
      <w:proofErr w:type="spellEnd"/>
      <w:r>
        <w:rPr>
          <w:rFonts w:ascii="Arial" w:hAnsi="Arial"/>
          <w:sz w:val="14"/>
        </w:rPr>
        <w:t xml:space="preserve"> reakce (hlavně zimnice, horečka a kopřivka),</w:t>
      </w:r>
    </w:p>
    <w:p w:rsidR="00894C45" w:rsidRDefault="00894C45">
      <w:pPr>
        <w:numPr>
          <w:ilvl w:val="0"/>
          <w:numId w:val="32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riziko infekcí přenosných krví (hepatitidy, HIV) je možný bez ohledu na pečlivý výběr dárců</w:t>
      </w:r>
      <w:r w:rsidR="00C57B95">
        <w:rPr>
          <w:rFonts w:ascii="Arial" w:hAnsi="Arial"/>
          <w:sz w:val="14"/>
        </w:rPr>
        <w:t xml:space="preserve">                               a </w:t>
      </w:r>
      <w:r>
        <w:rPr>
          <w:rFonts w:ascii="Arial" w:hAnsi="Arial"/>
          <w:sz w:val="14"/>
        </w:rPr>
        <w:t>screeningová vyšetření,</w:t>
      </w:r>
    </w:p>
    <w:p w:rsidR="00894C45" w:rsidRDefault="00894C45">
      <w:pPr>
        <w:numPr>
          <w:ilvl w:val="0"/>
          <w:numId w:val="32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sepse způsobená náhodnou bakteriální kontaminací,</w:t>
      </w:r>
    </w:p>
    <w:p w:rsidR="00894C45" w:rsidRDefault="00894C45">
      <w:pPr>
        <w:numPr>
          <w:ilvl w:val="0"/>
          <w:numId w:val="21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akutní poškození plic vyvolané transfuzí (TRALI), </w:t>
      </w:r>
    </w:p>
    <w:p w:rsidR="00894C45" w:rsidRDefault="00894C45">
      <w:pPr>
        <w:numPr>
          <w:ilvl w:val="0"/>
          <w:numId w:val="21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přenos jiných patogenů, které se </w:t>
      </w:r>
      <w:proofErr w:type="spellStart"/>
      <w:r>
        <w:rPr>
          <w:rFonts w:ascii="Arial" w:hAnsi="Arial"/>
          <w:sz w:val="14"/>
        </w:rPr>
        <w:t>screeningově</w:t>
      </w:r>
      <w:proofErr w:type="spellEnd"/>
      <w:r>
        <w:rPr>
          <w:rFonts w:ascii="Arial" w:hAnsi="Arial"/>
          <w:sz w:val="14"/>
        </w:rPr>
        <w:t xml:space="preserve"> netestují nebo nebyly dosud rozpoznány.</w:t>
      </w:r>
    </w:p>
    <w:p w:rsidR="00894C45" w:rsidRPr="00D92792" w:rsidRDefault="00894C45">
      <w:pPr>
        <w:jc w:val="center"/>
        <w:rPr>
          <w:rFonts w:ascii="Arial" w:hAnsi="Arial"/>
          <w:b/>
          <w:sz w:val="12"/>
          <w:szCs w:val="12"/>
          <w:u w:val="single"/>
        </w:rPr>
      </w:pPr>
    </w:p>
    <w:p w:rsidR="00894C45" w:rsidRDefault="00894C45">
      <w:pPr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Interakce:</w:t>
      </w:r>
    </w:p>
    <w:p w:rsidR="00894C45" w:rsidRDefault="00894C45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Do vaku nebo transfuzní soupravy se nesmí přidávat žádné roztoky, ani roztoky jiných léčiv.</w:t>
      </w:r>
    </w:p>
    <w:p w:rsidR="00894C45" w:rsidRPr="00D92792" w:rsidRDefault="00894C45">
      <w:pPr>
        <w:jc w:val="both"/>
        <w:rPr>
          <w:rFonts w:ascii="Arial" w:hAnsi="Arial"/>
          <w:sz w:val="12"/>
          <w:szCs w:val="12"/>
        </w:rPr>
      </w:pPr>
    </w:p>
    <w:p w:rsidR="00894C45" w:rsidRDefault="00894C45">
      <w:pPr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Dávkování a způsob užití:</w:t>
      </w:r>
    </w:p>
    <w:p w:rsidR="00894C45" w:rsidRDefault="00894C45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Dávkování  určuje  lékař. Doporučená úvodní dávka plazmy je 10 </w:t>
      </w:r>
      <w:r w:rsidR="00214B26">
        <w:rPr>
          <w:rFonts w:ascii="Arial" w:hAnsi="Arial"/>
          <w:sz w:val="14"/>
        </w:rPr>
        <w:t xml:space="preserve">ml </w:t>
      </w:r>
      <w:r>
        <w:rPr>
          <w:rFonts w:ascii="Arial" w:hAnsi="Arial"/>
          <w:sz w:val="14"/>
        </w:rPr>
        <w:t>– 20 ml na kg tělesné hmotnosti příjemce.</w:t>
      </w:r>
    </w:p>
    <w:p w:rsidR="00894C45" w:rsidRDefault="00894C45">
      <w:pPr>
        <w:numPr>
          <w:ilvl w:val="0"/>
          <w:numId w:val="34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Plazma se používá skupinově kompatibilní (AB0), není třeba respektovat </w:t>
      </w:r>
      <w:proofErr w:type="spellStart"/>
      <w:r>
        <w:rPr>
          <w:rFonts w:ascii="Arial" w:hAnsi="Arial"/>
          <w:sz w:val="14"/>
        </w:rPr>
        <w:t>RhD</w:t>
      </w:r>
      <w:proofErr w:type="spellEnd"/>
      <w:r>
        <w:rPr>
          <w:rFonts w:ascii="Arial" w:hAnsi="Arial"/>
          <w:sz w:val="14"/>
        </w:rPr>
        <w:t xml:space="preserve"> faktor.</w:t>
      </w:r>
    </w:p>
    <w:p w:rsidR="00894C45" w:rsidRDefault="00894C45">
      <w:pPr>
        <w:numPr>
          <w:ilvl w:val="0"/>
          <w:numId w:val="34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Rozmrazení se provádí ve vodní lázni +</w:t>
      </w:r>
      <w:smartTag w:uri="urn:schemas-microsoft-com:office:smarttags" w:element="metricconverter">
        <w:smartTagPr>
          <w:attr w:name="ProductID" w:val="37 ﾰC"/>
        </w:smartTagPr>
        <w:r>
          <w:rPr>
            <w:rFonts w:ascii="Arial" w:hAnsi="Arial"/>
            <w:sz w:val="14"/>
          </w:rPr>
          <w:t>37 °C</w:t>
        </w:r>
      </w:smartTag>
      <w:r>
        <w:rPr>
          <w:rFonts w:ascii="Arial" w:hAnsi="Arial"/>
          <w:sz w:val="14"/>
        </w:rPr>
        <w:t xml:space="preserve"> nebo v rozmrazovači za šetrného promíchávání.</w:t>
      </w:r>
    </w:p>
    <w:p w:rsidR="00894C45" w:rsidRDefault="00894C45">
      <w:pPr>
        <w:numPr>
          <w:ilvl w:val="0"/>
          <w:numId w:val="34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Přípravek se podává bezprostředně po rozmrazení. </w:t>
      </w:r>
    </w:p>
    <w:p w:rsidR="00894C45" w:rsidRDefault="00894C45">
      <w:pPr>
        <w:numPr>
          <w:ilvl w:val="0"/>
          <w:numId w:val="34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Plazma musí být spotřebována do 4 hodin od rozmrazení.</w:t>
      </w:r>
    </w:p>
    <w:p w:rsidR="00894C45" w:rsidRDefault="00894C45">
      <w:pPr>
        <w:numPr>
          <w:ilvl w:val="0"/>
          <w:numId w:val="34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Přípravek se nesmí znovu zmrazit ani uchovávat v tekutém stavu.</w:t>
      </w:r>
    </w:p>
    <w:p w:rsidR="00894C45" w:rsidRDefault="00894C45">
      <w:pPr>
        <w:numPr>
          <w:ilvl w:val="0"/>
          <w:numId w:val="34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Přípravek se podává intravenózně  transfuzním  setem s  filtrem  o  velikosti  pórů 170 </w:t>
      </w:r>
      <w:r>
        <w:rPr>
          <w:rFonts w:ascii="Arial" w:hAnsi="Arial"/>
          <w:sz w:val="14"/>
          <w:szCs w:val="14"/>
        </w:rPr>
        <w:sym w:font="Symbol" w:char="F06D"/>
      </w:r>
      <w:r>
        <w:rPr>
          <w:rFonts w:ascii="Arial" w:hAnsi="Arial"/>
          <w:sz w:val="14"/>
        </w:rPr>
        <w:t xml:space="preserve">m až 200 </w:t>
      </w:r>
      <w:r>
        <w:rPr>
          <w:rFonts w:ascii="Arial" w:hAnsi="Arial"/>
          <w:sz w:val="14"/>
          <w:szCs w:val="14"/>
        </w:rPr>
        <w:sym w:font="Symbol" w:char="F06D"/>
      </w:r>
      <w:r>
        <w:rPr>
          <w:rFonts w:ascii="Arial" w:hAnsi="Arial"/>
          <w:sz w:val="14"/>
        </w:rPr>
        <w:t>m.</w:t>
      </w:r>
    </w:p>
    <w:p w:rsidR="00894C45" w:rsidRDefault="00894C45">
      <w:pPr>
        <w:numPr>
          <w:ilvl w:val="0"/>
          <w:numId w:val="34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Před aplikací se musí zkontrolovat neporušenost obalu, </w:t>
      </w:r>
      <w:r w:rsidRPr="00647C86">
        <w:rPr>
          <w:rFonts w:ascii="Arial" w:hAnsi="Arial"/>
          <w:sz w:val="14"/>
        </w:rPr>
        <w:t>vzhled a</w:t>
      </w:r>
      <w:r>
        <w:rPr>
          <w:rFonts w:ascii="Arial" w:hAnsi="Arial"/>
          <w:sz w:val="14"/>
        </w:rPr>
        <w:t xml:space="preserve"> barva plazmy.</w:t>
      </w:r>
    </w:p>
    <w:p w:rsidR="00894C45" w:rsidRDefault="00894C45">
      <w:pPr>
        <w:numPr>
          <w:ilvl w:val="0"/>
          <w:numId w:val="34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Po rozmrazení by neměl být viditelný žádný nerozpuštěný </w:t>
      </w:r>
      <w:proofErr w:type="spellStart"/>
      <w:r>
        <w:rPr>
          <w:rFonts w:ascii="Arial" w:hAnsi="Arial"/>
          <w:sz w:val="14"/>
        </w:rPr>
        <w:t>kryoprotein</w:t>
      </w:r>
      <w:proofErr w:type="spellEnd"/>
      <w:r>
        <w:rPr>
          <w:rFonts w:ascii="Arial" w:hAnsi="Arial"/>
          <w:sz w:val="14"/>
        </w:rPr>
        <w:t>.</w:t>
      </w:r>
    </w:p>
    <w:p w:rsidR="00894C45" w:rsidRDefault="00894C45">
      <w:pPr>
        <w:numPr>
          <w:ilvl w:val="0"/>
          <w:numId w:val="34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Kontrola dokumentace, čísla a typu transfuzního přípravku, doby použitelnosti a krevní skupiny. </w:t>
      </w:r>
    </w:p>
    <w:p w:rsidR="00894C45" w:rsidRDefault="00894C45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         Vše musí souhlasit s číslem uvedeným na průvodce testech slučitelnosti.                           </w:t>
      </w:r>
    </w:p>
    <w:p w:rsidR="00894C45" w:rsidRDefault="00894C45">
      <w:pPr>
        <w:jc w:val="both"/>
        <w:rPr>
          <w:rFonts w:ascii="Arial" w:hAnsi="Arial"/>
          <w:sz w:val="14"/>
        </w:rPr>
      </w:pPr>
    </w:p>
    <w:p w:rsidR="00894C45" w:rsidRDefault="00894C45">
      <w:pPr>
        <w:pStyle w:val="Zkladntextodsazen"/>
        <w:jc w:val="both"/>
        <w:rPr>
          <w:rFonts w:ascii="Arial" w:hAnsi="Arial"/>
          <w:b/>
          <w:color w:val="auto"/>
          <w:sz w:val="14"/>
          <w:u w:val="single"/>
          <w:lang w:val="cs-CZ"/>
        </w:rPr>
      </w:pPr>
      <w:r>
        <w:rPr>
          <w:rFonts w:ascii="Arial" w:hAnsi="Arial"/>
          <w:b/>
          <w:color w:val="auto"/>
          <w:sz w:val="14"/>
          <w:u w:val="single"/>
          <w:lang w:val="cs-CZ"/>
        </w:rPr>
        <w:t>Upozornění:</w:t>
      </w:r>
    </w:p>
    <w:p w:rsidR="00894C45" w:rsidRDefault="00894C45" w:rsidP="002B5DE5">
      <w:pPr>
        <w:pStyle w:val="Zkladntextodsazen"/>
        <w:numPr>
          <w:ilvl w:val="0"/>
          <w:numId w:val="37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lang w:val="cs-CZ"/>
        </w:rPr>
      </w:pPr>
      <w:r>
        <w:rPr>
          <w:rFonts w:ascii="Arial" w:hAnsi="Arial"/>
          <w:color w:val="auto"/>
          <w:sz w:val="14"/>
          <w:lang w:val="cs-CZ"/>
        </w:rPr>
        <w:t>Před vydáním P, PA se provádí kontrola shody krevní skupiny pacienta a transfuzního přípravku.</w:t>
      </w:r>
    </w:p>
    <w:p w:rsidR="00894C45" w:rsidRDefault="00894C45" w:rsidP="006A5E1B">
      <w:pPr>
        <w:pStyle w:val="Zkladntextodsazen"/>
        <w:numPr>
          <w:ilvl w:val="0"/>
          <w:numId w:val="37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lang w:val="cs-CZ"/>
        </w:rPr>
      </w:pPr>
      <w:r>
        <w:rPr>
          <w:rFonts w:ascii="Arial" w:hAnsi="Arial"/>
          <w:color w:val="auto"/>
          <w:sz w:val="14"/>
          <w:lang w:val="cs-CZ"/>
        </w:rPr>
        <w:t>O transfuzi musí být proveden záznam ve zdravotnické dokumentaci pacienta, který musí obsahovat kompletní identifikaci příjemce (jméno, rodné číslo) a kompletní identifikaci přípravku.</w:t>
      </w:r>
    </w:p>
    <w:p w:rsidR="00894C45" w:rsidRDefault="00894C45" w:rsidP="006A5E1B">
      <w:pPr>
        <w:pStyle w:val="Zkladntextodsazen"/>
        <w:numPr>
          <w:ilvl w:val="0"/>
          <w:numId w:val="37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lang w:val="cs-CZ"/>
        </w:rPr>
      </w:pPr>
      <w:r>
        <w:rPr>
          <w:rFonts w:ascii="Arial" w:hAnsi="Arial"/>
          <w:color w:val="auto"/>
          <w:sz w:val="14"/>
          <w:lang w:val="cs-CZ"/>
        </w:rPr>
        <w:t>Přípravek nelze vrátit zpět na transfuzní oddělení (krevní banku).</w:t>
      </w:r>
    </w:p>
    <w:p w:rsidR="00894C45" w:rsidRDefault="00894C45" w:rsidP="006A5E1B">
      <w:pPr>
        <w:pStyle w:val="Zkladntextodsazen"/>
        <w:numPr>
          <w:ilvl w:val="0"/>
          <w:numId w:val="37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lang w:val="cs-CZ"/>
        </w:rPr>
      </w:pPr>
      <w:r>
        <w:rPr>
          <w:rFonts w:ascii="Arial" w:hAnsi="Arial"/>
          <w:color w:val="auto"/>
          <w:sz w:val="14"/>
          <w:lang w:val="cs-CZ"/>
        </w:rPr>
        <w:t>Pokud nebyl přípravek aplikován, musí být tato skutečnost písemně nahlášena transfuznímu oddělení (krevní bance) a zaznamenán údaj o naložení s ním.</w:t>
      </w:r>
    </w:p>
    <w:p w:rsidR="00894C45" w:rsidRDefault="00894C45" w:rsidP="006A5E1B">
      <w:pPr>
        <w:pStyle w:val="Zkladntextodsazen"/>
        <w:numPr>
          <w:ilvl w:val="0"/>
          <w:numId w:val="37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lang w:val="cs-CZ"/>
        </w:rPr>
      </w:pPr>
      <w:r>
        <w:rPr>
          <w:rFonts w:ascii="Arial" w:hAnsi="Arial"/>
          <w:color w:val="auto"/>
          <w:sz w:val="14"/>
          <w:lang w:val="cs-CZ"/>
        </w:rPr>
        <w:t>Při výskytu jakékoliv nežádoucí reakce během transfuze je třeba transfuzi OKAMŽITĚ PŘERUŠIT. Lékař vyplní formulář “Zpráva o nežádoucím účinku transfuze” a zajistí, aby se k formuláři přidal zbytek transfuzního přípravku s transfuzním setem a vzorkem krve pacienta odebraným po transfuzi (10 ml srážlivé krve) a odeslal zpět na transfuzní oddělení (krevní banku) za účelem imunologického vyšetření příčiny reakce. Zpráva musí obsahovat kompletní identifikaci přípravku a podrobný popis symptomů a klinických známek reakce.</w:t>
      </w:r>
      <w:r>
        <w:rPr>
          <w:rFonts w:ascii="Arial" w:hAnsi="Arial"/>
          <w:color w:val="auto"/>
          <w:sz w:val="16"/>
          <w:lang w:val="cs-CZ"/>
        </w:rPr>
        <w:t xml:space="preserve"> </w:t>
      </w:r>
    </w:p>
    <w:p w:rsidR="00894C45" w:rsidRDefault="00894C45" w:rsidP="006A5E1B">
      <w:pPr>
        <w:pStyle w:val="Zkladntextodsazen"/>
        <w:numPr>
          <w:ilvl w:val="0"/>
          <w:numId w:val="37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szCs w:val="14"/>
          <w:lang w:val="cs-CZ"/>
        </w:rPr>
      </w:pPr>
      <w:r>
        <w:rPr>
          <w:rFonts w:ascii="Arial" w:hAnsi="Arial"/>
          <w:color w:val="auto"/>
          <w:sz w:val="14"/>
          <w:szCs w:val="14"/>
          <w:lang w:val="cs-CZ"/>
        </w:rPr>
        <w:t>Hlásit je třeba nežádoucí reakce související s podáním transfuze vzniklé během transfuze i po ní</w:t>
      </w:r>
      <w:r w:rsidR="00AD3F0A">
        <w:rPr>
          <w:rFonts w:ascii="Arial" w:hAnsi="Arial"/>
          <w:color w:val="auto"/>
          <w:sz w:val="14"/>
          <w:szCs w:val="14"/>
          <w:lang w:val="cs-CZ"/>
        </w:rPr>
        <w:t>,</w:t>
      </w:r>
      <w:r>
        <w:rPr>
          <w:rFonts w:ascii="Arial" w:hAnsi="Arial"/>
          <w:color w:val="auto"/>
          <w:sz w:val="14"/>
          <w:szCs w:val="14"/>
          <w:lang w:val="cs-CZ"/>
        </w:rPr>
        <w:t xml:space="preserve"> nebo podezření na ně.</w:t>
      </w:r>
    </w:p>
    <w:p w:rsidR="00894C45" w:rsidRPr="005449C1" w:rsidRDefault="00894C45" w:rsidP="005449C1">
      <w:pPr>
        <w:pStyle w:val="Zkladntextodsazen"/>
        <w:numPr>
          <w:ilvl w:val="0"/>
          <w:numId w:val="37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szCs w:val="14"/>
          <w:lang w:val="cs-CZ"/>
        </w:rPr>
      </w:pPr>
      <w:r w:rsidRPr="005449C1">
        <w:rPr>
          <w:rFonts w:ascii="Arial" w:hAnsi="Arial"/>
          <w:color w:val="auto"/>
          <w:sz w:val="14"/>
          <w:szCs w:val="14"/>
          <w:lang w:val="cs-CZ"/>
        </w:rPr>
        <w:t>Vyhláška o lidské krvi (č.</w:t>
      </w:r>
      <w:r>
        <w:rPr>
          <w:rFonts w:ascii="Arial" w:hAnsi="Arial"/>
          <w:color w:val="auto"/>
          <w:sz w:val="14"/>
          <w:szCs w:val="14"/>
          <w:lang w:val="cs-CZ"/>
        </w:rPr>
        <w:t xml:space="preserve"> </w:t>
      </w:r>
      <w:r w:rsidRPr="005449C1">
        <w:rPr>
          <w:rFonts w:ascii="Arial" w:hAnsi="Arial"/>
          <w:color w:val="auto"/>
          <w:sz w:val="14"/>
          <w:szCs w:val="14"/>
          <w:lang w:val="cs-CZ"/>
        </w:rPr>
        <w:t xml:space="preserve">143/2008 Sb., </w:t>
      </w:r>
      <w:r w:rsidRPr="005449C1">
        <w:rPr>
          <w:rFonts w:ascii="Arial" w:hAnsi="Arial" w:cs="Arial"/>
          <w:color w:val="auto"/>
          <w:sz w:val="14"/>
          <w:szCs w:val="14"/>
          <w:lang w:val="cs-CZ"/>
        </w:rPr>
        <w:t>§</w:t>
      </w:r>
      <w:r w:rsidRPr="005449C1">
        <w:rPr>
          <w:rFonts w:ascii="Arial" w:hAnsi="Arial"/>
          <w:color w:val="auto"/>
          <w:sz w:val="14"/>
          <w:szCs w:val="14"/>
          <w:lang w:val="cs-CZ"/>
        </w:rPr>
        <w:t xml:space="preserve"> </w:t>
      </w:r>
      <w:smartTag w:uri="urn:schemas-microsoft-com:office:smarttags" w:element="metricconverter">
        <w:smartTagPr>
          <w:attr w:name="ProductID" w:val="1 a"/>
        </w:smartTagPr>
        <w:r w:rsidRPr="005449C1">
          <w:rPr>
            <w:rFonts w:ascii="Arial" w:hAnsi="Arial"/>
            <w:color w:val="auto"/>
            <w:sz w:val="14"/>
            <w:szCs w:val="14"/>
            <w:lang w:val="cs-CZ"/>
          </w:rPr>
          <w:t>1 a</w:t>
        </w:r>
      </w:smartTag>
      <w:r w:rsidRPr="005449C1">
        <w:rPr>
          <w:rFonts w:ascii="Arial" w:hAnsi="Arial"/>
          <w:color w:val="auto"/>
          <w:sz w:val="14"/>
          <w:szCs w:val="14"/>
          <w:lang w:val="cs-CZ"/>
        </w:rPr>
        <w:t xml:space="preserve"> </w:t>
      </w:r>
      <w:r>
        <w:rPr>
          <w:rFonts w:ascii="Arial" w:hAnsi="Arial" w:cs="Arial"/>
          <w:color w:val="auto"/>
          <w:sz w:val="14"/>
          <w:szCs w:val="14"/>
          <w:lang w:val="cs-CZ"/>
        </w:rPr>
        <w:t>§</w:t>
      </w:r>
      <w:r>
        <w:rPr>
          <w:rFonts w:ascii="Arial" w:hAnsi="Arial"/>
          <w:color w:val="auto"/>
          <w:sz w:val="14"/>
          <w:szCs w:val="14"/>
          <w:lang w:val="cs-CZ"/>
        </w:rPr>
        <w:t xml:space="preserve"> </w:t>
      </w:r>
      <w:r w:rsidRPr="005449C1">
        <w:rPr>
          <w:rFonts w:ascii="Arial" w:hAnsi="Arial"/>
          <w:color w:val="auto"/>
          <w:sz w:val="14"/>
          <w:szCs w:val="14"/>
          <w:lang w:val="cs-CZ"/>
        </w:rPr>
        <w:t xml:space="preserve">9) z důvodu zajištění </w:t>
      </w:r>
      <w:proofErr w:type="spellStart"/>
      <w:r w:rsidRPr="005449C1">
        <w:rPr>
          <w:rFonts w:ascii="Arial" w:hAnsi="Arial"/>
          <w:color w:val="auto"/>
          <w:sz w:val="14"/>
          <w:szCs w:val="14"/>
          <w:lang w:val="cs-CZ"/>
        </w:rPr>
        <w:t>hemovigilance</w:t>
      </w:r>
      <w:proofErr w:type="spellEnd"/>
      <w:r w:rsidRPr="005449C1">
        <w:rPr>
          <w:rFonts w:ascii="Arial" w:hAnsi="Arial"/>
          <w:color w:val="auto"/>
          <w:sz w:val="14"/>
          <w:szCs w:val="14"/>
          <w:lang w:val="cs-CZ"/>
        </w:rPr>
        <w:t xml:space="preserve"> (definice viz zákon o léčivech č.</w:t>
      </w:r>
      <w:r>
        <w:rPr>
          <w:rFonts w:ascii="Arial" w:hAnsi="Arial"/>
          <w:color w:val="auto"/>
          <w:sz w:val="14"/>
          <w:szCs w:val="14"/>
          <w:lang w:val="cs-CZ"/>
        </w:rPr>
        <w:t xml:space="preserve"> </w:t>
      </w:r>
      <w:r w:rsidRPr="005449C1">
        <w:rPr>
          <w:rFonts w:ascii="Arial" w:hAnsi="Arial"/>
          <w:color w:val="auto"/>
          <w:sz w:val="14"/>
          <w:szCs w:val="14"/>
          <w:lang w:val="cs-CZ"/>
        </w:rPr>
        <w:t xml:space="preserve">378/2007 Sb., </w:t>
      </w:r>
      <w:r w:rsidRPr="005449C1">
        <w:rPr>
          <w:rFonts w:ascii="Arial" w:hAnsi="Arial" w:cs="Arial"/>
          <w:color w:val="auto"/>
          <w:sz w:val="14"/>
          <w:szCs w:val="14"/>
          <w:lang w:val="cs-CZ"/>
        </w:rPr>
        <w:t xml:space="preserve">§ 3) ukládá zdravotnickému zařízení podávající transfuzi (lékař) povinnost oznámit na SÚKL závažnou nežádoucí reakci u příjemce nebo podezření na ni, přičemž se jedná </w:t>
      </w:r>
      <w:r w:rsidR="00AD3F0A">
        <w:rPr>
          <w:rFonts w:ascii="Arial" w:hAnsi="Arial" w:cs="Arial"/>
          <w:color w:val="auto"/>
          <w:sz w:val="14"/>
          <w:szCs w:val="14"/>
          <w:lang w:val="cs-CZ"/>
        </w:rPr>
        <w:t xml:space="preserve">              </w:t>
      </w:r>
      <w:r w:rsidRPr="005449C1">
        <w:rPr>
          <w:rFonts w:ascii="Arial" w:hAnsi="Arial" w:cs="Arial"/>
          <w:color w:val="auto"/>
          <w:sz w:val="14"/>
          <w:szCs w:val="14"/>
          <w:lang w:val="cs-CZ"/>
        </w:rPr>
        <w:t>o reakci, která je pozorována během transfuze nebo po ni a souvisí s podáním transfuzního přípravku. Pro oznámení závažné nežádoucí rekce nebo podezření na ni se použije vzor oznámení uvedený v příloze č.</w:t>
      </w:r>
      <w:r>
        <w:rPr>
          <w:rFonts w:ascii="Arial" w:hAnsi="Arial" w:cs="Arial"/>
          <w:color w:val="auto"/>
          <w:sz w:val="14"/>
          <w:szCs w:val="14"/>
          <w:lang w:val="cs-CZ"/>
        </w:rPr>
        <w:t xml:space="preserve"> </w:t>
      </w:r>
      <w:r w:rsidRPr="005449C1">
        <w:rPr>
          <w:rFonts w:ascii="Arial" w:hAnsi="Arial" w:cs="Arial"/>
          <w:color w:val="auto"/>
          <w:sz w:val="14"/>
          <w:szCs w:val="14"/>
          <w:lang w:val="cs-CZ"/>
        </w:rPr>
        <w:t>5 části A vyhlášky nebo na www.sukl.cz.</w:t>
      </w:r>
    </w:p>
    <w:p w:rsidR="00894C45" w:rsidRDefault="00894C45">
      <w:pPr>
        <w:pStyle w:val="Zkladntextodsazen"/>
        <w:jc w:val="both"/>
        <w:rPr>
          <w:rFonts w:ascii="Arial" w:hAnsi="Arial"/>
          <w:b/>
          <w:color w:val="auto"/>
          <w:sz w:val="14"/>
          <w:u w:val="single"/>
          <w:lang w:val="cs-CZ"/>
        </w:rPr>
      </w:pPr>
    </w:p>
    <w:p w:rsidR="00894C45" w:rsidRDefault="00894C45">
      <w:pPr>
        <w:pStyle w:val="Zkladntextodsazen2"/>
        <w:tabs>
          <w:tab w:val="clear" w:pos="284"/>
        </w:tabs>
        <w:ind w:left="0"/>
        <w:jc w:val="both"/>
      </w:pPr>
      <w:r>
        <w:rPr>
          <w:b/>
          <w:u w:val="single"/>
        </w:rPr>
        <w:t>Opatrnosti je třeba při použití u těchto stavů:</w:t>
      </w:r>
    </w:p>
    <w:p w:rsidR="00894C45" w:rsidRDefault="00894C45">
      <w:pPr>
        <w:pStyle w:val="Seznamsodrkami"/>
        <w:numPr>
          <w:ilvl w:val="0"/>
          <w:numId w:val="8"/>
        </w:numPr>
      </w:pPr>
      <w:r>
        <w:t xml:space="preserve">různé typy nesnášenlivosti plazmy. </w:t>
      </w:r>
    </w:p>
    <w:p w:rsidR="00894C45" w:rsidRDefault="00894C45">
      <w:pPr>
        <w:pStyle w:val="Seznamsodrkami"/>
        <w:numPr>
          <w:ilvl w:val="0"/>
          <w:numId w:val="0"/>
        </w:numPr>
      </w:pPr>
    </w:p>
    <w:p w:rsidR="00894C45" w:rsidRDefault="00894C45">
      <w:pPr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Uchovávání:</w:t>
      </w:r>
    </w:p>
    <w:p w:rsidR="00894C45" w:rsidRPr="00F577CF" w:rsidRDefault="00894C45">
      <w:pPr>
        <w:pStyle w:val="Zkladntextodsazen"/>
        <w:jc w:val="both"/>
        <w:rPr>
          <w:rFonts w:ascii="Arial" w:hAnsi="Arial"/>
          <w:color w:val="auto"/>
          <w:sz w:val="14"/>
          <w:lang w:val="cs-CZ"/>
        </w:rPr>
      </w:pPr>
      <w:r>
        <w:rPr>
          <w:rFonts w:ascii="Arial" w:hAnsi="Arial"/>
          <w:color w:val="auto"/>
          <w:sz w:val="14"/>
          <w:lang w:val="cs-CZ"/>
        </w:rPr>
        <w:t xml:space="preserve">Přípravek se uchovává v </w:t>
      </w:r>
      <w:proofErr w:type="spellStart"/>
      <w:r>
        <w:rPr>
          <w:rFonts w:ascii="Arial" w:hAnsi="Arial"/>
          <w:color w:val="auto"/>
          <w:sz w:val="14"/>
          <w:lang w:val="cs-CZ"/>
        </w:rPr>
        <w:t>mraznici</w:t>
      </w:r>
      <w:proofErr w:type="spellEnd"/>
      <w:r>
        <w:rPr>
          <w:rFonts w:ascii="Arial" w:hAnsi="Arial"/>
          <w:color w:val="auto"/>
          <w:sz w:val="14"/>
          <w:lang w:val="cs-CZ"/>
        </w:rPr>
        <w:t xml:space="preserve"> při kontrolované teplotě –25 </w:t>
      </w:r>
      <w:r>
        <w:rPr>
          <w:rFonts w:ascii="Arial" w:hAnsi="Arial"/>
          <w:color w:val="auto"/>
          <w:sz w:val="14"/>
          <w:szCs w:val="14"/>
        </w:rPr>
        <w:sym w:font="Symbol" w:char="F0B0"/>
      </w:r>
      <w:r>
        <w:rPr>
          <w:rFonts w:ascii="Arial" w:hAnsi="Arial"/>
          <w:color w:val="auto"/>
          <w:sz w:val="14"/>
          <w:lang w:val="cs-CZ"/>
        </w:rPr>
        <w:t>C nebo nižší.</w:t>
      </w:r>
    </w:p>
    <w:p w:rsidR="00894C45" w:rsidRDefault="00894C45" w:rsidP="00F577CF">
      <w:pPr>
        <w:jc w:val="both"/>
        <w:rPr>
          <w:rFonts w:ascii="Arial" w:hAnsi="Arial"/>
          <w:b/>
          <w:i/>
          <w:sz w:val="14"/>
        </w:rPr>
      </w:pPr>
      <w:r>
        <w:rPr>
          <w:rFonts w:ascii="Arial" w:hAnsi="Arial"/>
          <w:b/>
          <w:i/>
          <w:sz w:val="14"/>
        </w:rPr>
        <w:t>Doba použitelnosti je 36 měsíců od odběru a je uvedena na štítku transfuzního přípravku.</w:t>
      </w:r>
    </w:p>
    <w:p w:rsidR="00894C45" w:rsidRDefault="00894C45">
      <w:pPr>
        <w:jc w:val="both"/>
        <w:rPr>
          <w:rFonts w:ascii="Arial" w:hAnsi="Arial"/>
          <w:b/>
          <w:i/>
          <w:sz w:val="14"/>
        </w:rPr>
      </w:pPr>
    </w:p>
    <w:p w:rsidR="00894C45" w:rsidRDefault="00894C45">
      <w:pPr>
        <w:jc w:val="both"/>
        <w:rPr>
          <w:rFonts w:ascii="Arial" w:hAnsi="Arial"/>
          <w:sz w:val="14"/>
        </w:rPr>
      </w:pPr>
      <w:r>
        <w:rPr>
          <w:rFonts w:ascii="Arial" w:hAnsi="Arial"/>
          <w:b/>
          <w:sz w:val="14"/>
          <w:u w:val="single"/>
        </w:rPr>
        <w:t>Balení:</w:t>
      </w:r>
      <w:r>
        <w:rPr>
          <w:rFonts w:ascii="Arial" w:hAnsi="Arial"/>
          <w:sz w:val="14"/>
        </w:rPr>
        <w:t xml:space="preserve"> 1 T.U. obsahuje plazmu pro klinické použití.</w:t>
      </w:r>
    </w:p>
    <w:p w:rsidR="00894C45" w:rsidRDefault="00894C45">
      <w:pPr>
        <w:jc w:val="both"/>
        <w:rPr>
          <w:rFonts w:ascii="Arial" w:hAnsi="Arial"/>
          <w:b/>
          <w:i/>
          <w:sz w:val="14"/>
        </w:rPr>
      </w:pPr>
    </w:p>
    <w:p w:rsidR="00894C45" w:rsidRDefault="00894C45">
      <w:pPr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 xml:space="preserve">Transport: </w:t>
      </w:r>
    </w:p>
    <w:p w:rsidR="00894C45" w:rsidRPr="00EB3CEB" w:rsidRDefault="00894C45">
      <w:pPr>
        <w:tabs>
          <w:tab w:val="left" w:pos="284"/>
        </w:tabs>
        <w:jc w:val="both"/>
        <w:rPr>
          <w:rFonts w:ascii="Arial" w:hAnsi="Arial"/>
          <w:sz w:val="14"/>
        </w:rPr>
      </w:pPr>
      <w:r w:rsidRPr="00EB3CEB">
        <w:rPr>
          <w:rFonts w:ascii="Arial" w:hAnsi="Arial" w:cs="Arial"/>
          <w:sz w:val="14"/>
          <w:szCs w:val="22"/>
        </w:rPr>
        <w:t>Teplota přepravy plazmy je shodná jako teplota skladování &lt;-</w:t>
      </w:r>
      <w:smartTag w:uri="urn:schemas-microsoft-com:office:smarttags" w:element="metricconverter">
        <w:smartTagPr>
          <w:attr w:name="ProductID" w:val="25 °C"/>
        </w:smartTagPr>
        <w:r w:rsidRPr="00EB3CEB">
          <w:rPr>
            <w:rFonts w:ascii="Arial" w:hAnsi="Arial" w:cs="Arial"/>
            <w:sz w:val="14"/>
            <w:szCs w:val="22"/>
          </w:rPr>
          <w:t>25 °C</w:t>
        </w:r>
      </w:smartTag>
      <w:r w:rsidRPr="00EB3CEB">
        <w:rPr>
          <w:rFonts w:ascii="Arial" w:hAnsi="Arial" w:cs="Arial"/>
          <w:sz w:val="14"/>
          <w:szCs w:val="22"/>
        </w:rPr>
        <w:t xml:space="preserve">. V případě doby transportu do 6 hodin lze akceptovat teplotu nad </w:t>
      </w:r>
      <w:smartTag w:uri="urn:schemas-microsoft-com:office:smarttags" w:element="metricconverter">
        <w:smartTagPr>
          <w:attr w:name="ProductID" w:val="-25 °C"/>
        </w:smartTagPr>
        <w:r w:rsidRPr="00EB3CEB">
          <w:rPr>
            <w:rFonts w:ascii="Arial" w:hAnsi="Arial" w:cs="Arial"/>
            <w:sz w:val="14"/>
            <w:szCs w:val="22"/>
          </w:rPr>
          <w:t>-25 °C</w:t>
        </w:r>
      </w:smartTag>
      <w:r>
        <w:rPr>
          <w:rFonts w:ascii="Arial" w:hAnsi="Arial" w:cs="Arial"/>
          <w:sz w:val="14"/>
          <w:szCs w:val="22"/>
        </w:rPr>
        <w:t>,</w:t>
      </w:r>
      <w:r w:rsidRPr="00EB3CEB">
        <w:rPr>
          <w:rFonts w:ascii="Arial" w:hAnsi="Arial" w:cs="Arial"/>
          <w:sz w:val="14"/>
          <w:szCs w:val="22"/>
        </w:rPr>
        <w:t xml:space="preserve"> maximálně však do </w:t>
      </w:r>
      <w:smartTag w:uri="urn:schemas-microsoft-com:office:smarttags" w:element="metricconverter">
        <w:smartTagPr>
          <w:attr w:name="ProductID" w:val="-18 °C"/>
        </w:smartTagPr>
        <w:r w:rsidRPr="00EB3CEB">
          <w:rPr>
            <w:rFonts w:ascii="Arial" w:hAnsi="Arial" w:cs="Arial"/>
            <w:sz w:val="14"/>
            <w:szCs w:val="22"/>
          </w:rPr>
          <w:t>-18 °C</w:t>
        </w:r>
      </w:smartTag>
      <w:r w:rsidRPr="00EB3CEB">
        <w:rPr>
          <w:rFonts w:ascii="Arial" w:hAnsi="Arial" w:cs="Arial"/>
          <w:sz w:val="14"/>
          <w:szCs w:val="22"/>
        </w:rPr>
        <w:t>.</w:t>
      </w:r>
    </w:p>
    <w:p w:rsidR="00894C45" w:rsidRDefault="00894C45" w:rsidP="000E2E54">
      <w:pPr>
        <w:tabs>
          <w:tab w:val="left" w:pos="284"/>
        </w:tabs>
        <w:jc w:val="both"/>
        <w:rPr>
          <w:rFonts w:ascii="Arial" w:hAnsi="Arial"/>
          <w:b/>
          <w:sz w:val="14"/>
          <w:u w:val="single"/>
        </w:rPr>
      </w:pPr>
    </w:p>
    <w:p w:rsidR="00894C45" w:rsidRDefault="00894C45" w:rsidP="000E2E54">
      <w:pPr>
        <w:tabs>
          <w:tab w:val="left" w:pos="284"/>
        </w:tabs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Datum poslední revize:</w:t>
      </w:r>
    </w:p>
    <w:p w:rsidR="00894C45" w:rsidRPr="00AD3F0A" w:rsidRDefault="00630F87" w:rsidP="000E2E54">
      <w:pPr>
        <w:tabs>
          <w:tab w:val="left" w:pos="284"/>
        </w:tabs>
        <w:jc w:val="both"/>
        <w:rPr>
          <w:rFonts w:ascii="Arial" w:hAnsi="Arial"/>
          <w:sz w:val="14"/>
        </w:rPr>
      </w:pPr>
      <w:proofErr w:type="gramStart"/>
      <w:r w:rsidRPr="00AD3F0A">
        <w:rPr>
          <w:rFonts w:ascii="Arial" w:hAnsi="Arial"/>
          <w:sz w:val="14"/>
        </w:rPr>
        <w:t>Červenec</w:t>
      </w:r>
      <w:proofErr w:type="gramEnd"/>
      <w:r w:rsidR="00894C45" w:rsidRPr="00AD3F0A">
        <w:rPr>
          <w:rFonts w:ascii="Arial" w:hAnsi="Arial"/>
          <w:sz w:val="14"/>
        </w:rPr>
        <w:t xml:space="preserve"> 20</w:t>
      </w:r>
      <w:r w:rsidRPr="00AD3F0A">
        <w:rPr>
          <w:rFonts w:ascii="Arial" w:hAnsi="Arial"/>
          <w:sz w:val="14"/>
        </w:rPr>
        <w:t>24</w:t>
      </w:r>
      <w:r w:rsidR="00894C45" w:rsidRPr="00AD3F0A">
        <w:rPr>
          <w:rFonts w:ascii="Arial" w:hAnsi="Arial"/>
          <w:sz w:val="14"/>
        </w:rPr>
        <w:t xml:space="preserve"> – verze č. 0</w:t>
      </w:r>
      <w:r w:rsidRPr="00AD3F0A">
        <w:rPr>
          <w:rFonts w:ascii="Arial" w:hAnsi="Arial"/>
          <w:sz w:val="14"/>
        </w:rPr>
        <w:t>8</w:t>
      </w:r>
    </w:p>
    <w:sectPr w:rsidR="00894C45" w:rsidRPr="00AD3F0A" w:rsidSect="00C57B95">
      <w:footerReference w:type="default" r:id="rId8"/>
      <w:pgSz w:w="8392" w:h="11907" w:code="11"/>
      <w:pgMar w:top="397" w:right="851" w:bottom="567" w:left="851" w:header="709" w:footer="4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4C45" w:rsidRDefault="00894C45">
      <w:r>
        <w:separator/>
      </w:r>
    </w:p>
  </w:endnote>
  <w:endnote w:type="continuationSeparator" w:id="0">
    <w:p w:rsidR="00894C45" w:rsidRDefault="00894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C45" w:rsidRDefault="002F46D6">
    <w:pPr>
      <w:pStyle w:val="Zpat"/>
      <w:jc w:val="center"/>
      <w:rPr>
        <w:sz w:val="14"/>
      </w:rPr>
    </w:pPr>
    <w:r>
      <w:rPr>
        <w:rStyle w:val="slostrnky"/>
        <w:sz w:val="14"/>
      </w:rPr>
      <w:fldChar w:fldCharType="begin"/>
    </w:r>
    <w:r w:rsidR="00894C45">
      <w:rPr>
        <w:rStyle w:val="slostrnky"/>
        <w:sz w:val="14"/>
      </w:rPr>
      <w:instrText xml:space="preserve"> PAGE </w:instrText>
    </w:r>
    <w:r>
      <w:rPr>
        <w:rStyle w:val="slostrnky"/>
        <w:sz w:val="14"/>
      </w:rPr>
      <w:fldChar w:fldCharType="separate"/>
    </w:r>
    <w:r w:rsidR="00214B26">
      <w:rPr>
        <w:rStyle w:val="slostrnky"/>
        <w:noProof/>
        <w:sz w:val="14"/>
      </w:rPr>
      <w:t>2</w:t>
    </w:r>
    <w:r>
      <w:rPr>
        <w:rStyle w:val="slostrnky"/>
        <w:sz w:val="14"/>
      </w:rPr>
      <w:fldChar w:fldCharType="end"/>
    </w:r>
    <w:r w:rsidR="00894C45">
      <w:rPr>
        <w:rStyle w:val="slostrnky"/>
        <w:sz w:val="14"/>
      </w:rPr>
      <w:t xml:space="preserve"> /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4C45" w:rsidRDefault="00894C45">
      <w:r>
        <w:separator/>
      </w:r>
    </w:p>
  </w:footnote>
  <w:footnote w:type="continuationSeparator" w:id="0">
    <w:p w:rsidR="00894C45" w:rsidRDefault="00894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C4403A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C2BAE"/>
    <w:multiLevelType w:val="multilevel"/>
    <w:tmpl w:val="D4AE951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-1050"/>
        </w:tabs>
        <w:ind w:left="-105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-330"/>
        </w:tabs>
        <w:ind w:left="-3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0"/>
        </w:tabs>
        <w:ind w:left="3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110"/>
        </w:tabs>
        <w:ind w:left="111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830"/>
        </w:tabs>
        <w:ind w:left="18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50"/>
        </w:tabs>
        <w:ind w:left="25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70"/>
        </w:tabs>
        <w:ind w:left="327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990"/>
        </w:tabs>
        <w:ind w:left="3990" w:hanging="360"/>
      </w:pPr>
      <w:rPr>
        <w:rFonts w:ascii="Wingdings" w:hAnsi="Wingdings" w:hint="default"/>
      </w:rPr>
    </w:lvl>
  </w:abstractNum>
  <w:abstractNum w:abstractNumId="2" w15:restartNumberingAfterBreak="0">
    <w:nsid w:val="01833A54"/>
    <w:multiLevelType w:val="multilevel"/>
    <w:tmpl w:val="BEA8DB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E632D"/>
    <w:multiLevelType w:val="multilevel"/>
    <w:tmpl w:val="E8BE4B9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18710F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0D54142D"/>
    <w:multiLevelType w:val="multilevel"/>
    <w:tmpl w:val="14D6DD0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074379"/>
    <w:multiLevelType w:val="multilevel"/>
    <w:tmpl w:val="7BE8E0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E5538"/>
    <w:multiLevelType w:val="multilevel"/>
    <w:tmpl w:val="49BE7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E78161B"/>
    <w:multiLevelType w:val="singleLevel"/>
    <w:tmpl w:val="DCE255D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0453E3E"/>
    <w:multiLevelType w:val="singleLevel"/>
    <w:tmpl w:val="5600AE6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44776D8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2AE12647"/>
    <w:multiLevelType w:val="singleLevel"/>
    <w:tmpl w:val="DCE255D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0847FCA"/>
    <w:multiLevelType w:val="multilevel"/>
    <w:tmpl w:val="6130EB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3CA111A"/>
    <w:multiLevelType w:val="multilevel"/>
    <w:tmpl w:val="9B90807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EA52F8"/>
    <w:multiLevelType w:val="multilevel"/>
    <w:tmpl w:val="889EA6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61E11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3E3D5AB0"/>
    <w:multiLevelType w:val="multilevel"/>
    <w:tmpl w:val="BBECED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07E3D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43A95B13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4C3267A8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4C3B2887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51A85136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58004E5B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605E4FDD"/>
    <w:multiLevelType w:val="multilevel"/>
    <w:tmpl w:val="19067D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C72CAD"/>
    <w:multiLevelType w:val="hybridMultilevel"/>
    <w:tmpl w:val="37BC92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9C23B2"/>
    <w:multiLevelType w:val="singleLevel"/>
    <w:tmpl w:val="DCE255D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9B2076A"/>
    <w:multiLevelType w:val="multilevel"/>
    <w:tmpl w:val="296462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6E47E7"/>
    <w:multiLevelType w:val="multilevel"/>
    <w:tmpl w:val="674E815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3E5A39"/>
    <w:multiLevelType w:val="singleLevel"/>
    <w:tmpl w:val="5600AE6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E5F4989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3"/>
  </w:num>
  <w:num w:numId="10">
    <w:abstractNumId w:val="27"/>
  </w:num>
  <w:num w:numId="11">
    <w:abstractNumId w:val="5"/>
  </w:num>
  <w:num w:numId="12">
    <w:abstractNumId w:val="13"/>
  </w:num>
  <w:num w:numId="13">
    <w:abstractNumId w:val="6"/>
  </w:num>
  <w:num w:numId="14">
    <w:abstractNumId w:val="7"/>
  </w:num>
  <w:num w:numId="15">
    <w:abstractNumId w:val="14"/>
  </w:num>
  <w:num w:numId="16">
    <w:abstractNumId w:val="12"/>
  </w:num>
  <w:num w:numId="17">
    <w:abstractNumId w:val="23"/>
  </w:num>
  <w:num w:numId="18">
    <w:abstractNumId w:val="2"/>
  </w:num>
  <w:num w:numId="19">
    <w:abstractNumId w:val="16"/>
  </w:num>
  <w:num w:numId="20">
    <w:abstractNumId w:val="10"/>
  </w:num>
  <w:num w:numId="21">
    <w:abstractNumId w:val="19"/>
  </w:num>
  <w:num w:numId="22">
    <w:abstractNumId w:val="21"/>
  </w:num>
  <w:num w:numId="23">
    <w:abstractNumId w:val="18"/>
  </w:num>
  <w:num w:numId="24">
    <w:abstractNumId w:val="26"/>
  </w:num>
  <w:num w:numId="25">
    <w:abstractNumId w:val="22"/>
  </w:num>
  <w:num w:numId="26">
    <w:abstractNumId w:val="25"/>
  </w:num>
  <w:num w:numId="27">
    <w:abstractNumId w:val="11"/>
  </w:num>
  <w:num w:numId="28">
    <w:abstractNumId w:val="8"/>
  </w:num>
  <w:num w:numId="29">
    <w:abstractNumId w:val="20"/>
  </w:num>
  <w:num w:numId="30">
    <w:abstractNumId w:val="17"/>
  </w:num>
  <w:num w:numId="31">
    <w:abstractNumId w:val="28"/>
  </w:num>
  <w:num w:numId="32">
    <w:abstractNumId w:val="15"/>
  </w:num>
  <w:num w:numId="33">
    <w:abstractNumId w:val="1"/>
  </w:num>
  <w:num w:numId="34">
    <w:abstractNumId w:val="29"/>
  </w:num>
  <w:num w:numId="35">
    <w:abstractNumId w:val="9"/>
  </w:num>
  <w:num w:numId="36">
    <w:abstractNumId w:val="4"/>
  </w:num>
  <w:num w:numId="37">
    <w:abstractNumId w:val="21"/>
  </w:num>
  <w:num w:numId="38">
    <w:abstractNumId w:val="24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810"/>
    <w:rsid w:val="00046293"/>
    <w:rsid w:val="000E2E54"/>
    <w:rsid w:val="00125231"/>
    <w:rsid w:val="001479EF"/>
    <w:rsid w:val="0019349E"/>
    <w:rsid w:val="001C3124"/>
    <w:rsid w:val="00214B26"/>
    <w:rsid w:val="002229B9"/>
    <w:rsid w:val="0026227F"/>
    <w:rsid w:val="002B5DE5"/>
    <w:rsid w:val="002F46D6"/>
    <w:rsid w:val="00392148"/>
    <w:rsid w:val="003D4014"/>
    <w:rsid w:val="003E1562"/>
    <w:rsid w:val="004402AB"/>
    <w:rsid w:val="00457E27"/>
    <w:rsid w:val="00487E3E"/>
    <w:rsid w:val="0049623E"/>
    <w:rsid w:val="004A77D5"/>
    <w:rsid w:val="004C0AAC"/>
    <w:rsid w:val="004E7EB3"/>
    <w:rsid w:val="0053125B"/>
    <w:rsid w:val="005449C1"/>
    <w:rsid w:val="0056341F"/>
    <w:rsid w:val="005D232B"/>
    <w:rsid w:val="005D5C76"/>
    <w:rsid w:val="005D7E48"/>
    <w:rsid w:val="005E7658"/>
    <w:rsid w:val="00630F87"/>
    <w:rsid w:val="006452FA"/>
    <w:rsid w:val="00647C86"/>
    <w:rsid w:val="006A5E1B"/>
    <w:rsid w:val="006C769D"/>
    <w:rsid w:val="007A2844"/>
    <w:rsid w:val="00851F83"/>
    <w:rsid w:val="00865F15"/>
    <w:rsid w:val="00894C45"/>
    <w:rsid w:val="008F3546"/>
    <w:rsid w:val="00936C37"/>
    <w:rsid w:val="009D1FC9"/>
    <w:rsid w:val="009D2E21"/>
    <w:rsid w:val="009F4126"/>
    <w:rsid w:val="00A507CA"/>
    <w:rsid w:val="00A74AAF"/>
    <w:rsid w:val="00A92BA7"/>
    <w:rsid w:val="00AD3F0A"/>
    <w:rsid w:val="00AE63F3"/>
    <w:rsid w:val="00BA4EF2"/>
    <w:rsid w:val="00BF14FE"/>
    <w:rsid w:val="00C03810"/>
    <w:rsid w:val="00C2361E"/>
    <w:rsid w:val="00C3008C"/>
    <w:rsid w:val="00C31AB6"/>
    <w:rsid w:val="00C57B95"/>
    <w:rsid w:val="00CF61B1"/>
    <w:rsid w:val="00D819D6"/>
    <w:rsid w:val="00D92792"/>
    <w:rsid w:val="00D93118"/>
    <w:rsid w:val="00D93BA2"/>
    <w:rsid w:val="00E2542E"/>
    <w:rsid w:val="00EA6021"/>
    <w:rsid w:val="00EB3CEB"/>
    <w:rsid w:val="00F459D5"/>
    <w:rsid w:val="00F577CF"/>
    <w:rsid w:val="00FD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F671F73"/>
  <w15:docId w15:val="{32F997B9-A0EC-4C0D-B240-5E54E354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479EF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1479EF"/>
    <w:pPr>
      <w:keepNext/>
      <w:jc w:val="both"/>
      <w:outlineLvl w:val="0"/>
    </w:pPr>
    <w:rPr>
      <w:rFonts w:ascii="Arial" w:hAnsi="Arial"/>
      <w:b/>
      <w:sz w:val="14"/>
      <w:vertAlign w:val="superscript"/>
    </w:rPr>
  </w:style>
  <w:style w:type="paragraph" w:styleId="Nadpis2">
    <w:name w:val="heading 2"/>
    <w:basedOn w:val="Normln"/>
    <w:next w:val="Normln"/>
    <w:link w:val="Nadpis2Char"/>
    <w:uiPriority w:val="99"/>
    <w:qFormat/>
    <w:rsid w:val="001479EF"/>
    <w:pPr>
      <w:keepNext/>
      <w:jc w:val="both"/>
      <w:outlineLvl w:val="1"/>
    </w:pPr>
    <w:rPr>
      <w:b/>
      <w:caps/>
      <w:sz w:val="22"/>
      <w:u w:val="single"/>
    </w:rPr>
  </w:style>
  <w:style w:type="paragraph" w:styleId="Nadpis4">
    <w:name w:val="heading 4"/>
    <w:basedOn w:val="Normln"/>
    <w:next w:val="Normln"/>
    <w:link w:val="Nadpis4Char"/>
    <w:uiPriority w:val="99"/>
    <w:qFormat/>
    <w:rsid w:val="001479EF"/>
    <w:pPr>
      <w:keepNext/>
      <w:jc w:val="center"/>
      <w:outlineLvl w:val="3"/>
    </w:pPr>
    <w:rPr>
      <w:b/>
      <w:sz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1479EF"/>
    <w:pPr>
      <w:keepNext/>
      <w:outlineLvl w:val="5"/>
    </w:pPr>
    <w:rPr>
      <w:rFonts w:ascii="Arial Black" w:hAnsi="Arial Black"/>
      <w:b/>
      <w:caps/>
      <w:color w:val="800080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FD7A5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FD7A5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7A50"/>
    <w:rPr>
      <w:rFonts w:ascii="Calibri" w:hAnsi="Calibri" w:cs="Times New Roman"/>
      <w:b/>
      <w:bCs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FD7A50"/>
    <w:rPr>
      <w:rFonts w:ascii="Calibri" w:hAnsi="Calibri" w:cs="Times New Roman"/>
      <w:b/>
      <w:bCs/>
      <w:sz w:val="22"/>
      <w:szCs w:val="22"/>
    </w:rPr>
  </w:style>
  <w:style w:type="paragraph" w:styleId="Zkladntext2">
    <w:name w:val="Body Text 2"/>
    <w:basedOn w:val="Normln"/>
    <w:link w:val="Zkladntext2Char"/>
    <w:uiPriority w:val="99"/>
    <w:rsid w:val="001479EF"/>
    <w:rPr>
      <w:color w:val="800080"/>
      <w:sz w:val="22"/>
      <w:lang w:val="en-US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FD7A50"/>
    <w:rPr>
      <w:rFonts w:cs="Times New Roman"/>
    </w:rPr>
  </w:style>
  <w:style w:type="paragraph" w:styleId="Seznamsodrkami">
    <w:name w:val="List Bullet"/>
    <w:basedOn w:val="Normln"/>
    <w:autoRedefine/>
    <w:uiPriority w:val="99"/>
    <w:rsid w:val="001479EF"/>
    <w:pPr>
      <w:numPr>
        <w:numId w:val="2"/>
      </w:numPr>
    </w:pPr>
    <w:rPr>
      <w:rFonts w:ascii="Arial" w:hAnsi="Arial"/>
      <w:sz w:val="14"/>
    </w:rPr>
  </w:style>
  <w:style w:type="paragraph" w:styleId="Zkladntext">
    <w:name w:val="Body Text"/>
    <w:basedOn w:val="Normln"/>
    <w:link w:val="ZkladntextChar"/>
    <w:uiPriority w:val="99"/>
    <w:rsid w:val="001479EF"/>
    <w:pPr>
      <w:jc w:val="center"/>
    </w:pPr>
    <w:rPr>
      <w:i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FD7A50"/>
    <w:rPr>
      <w:rFonts w:cs="Times New Roman"/>
    </w:rPr>
  </w:style>
  <w:style w:type="paragraph" w:styleId="Nzev">
    <w:name w:val="Title"/>
    <w:basedOn w:val="Normln"/>
    <w:link w:val="NzevChar"/>
    <w:uiPriority w:val="99"/>
    <w:qFormat/>
    <w:rsid w:val="001479EF"/>
    <w:pPr>
      <w:jc w:val="center"/>
    </w:pPr>
    <w:rPr>
      <w:b/>
      <w:sz w:val="22"/>
    </w:rPr>
  </w:style>
  <w:style w:type="character" w:customStyle="1" w:styleId="NzevChar">
    <w:name w:val="Název Char"/>
    <w:basedOn w:val="Standardnpsmoodstavce"/>
    <w:link w:val="Nzev"/>
    <w:uiPriority w:val="99"/>
    <w:locked/>
    <w:rsid w:val="00FD7A50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rsid w:val="001479EF"/>
    <w:pPr>
      <w:tabs>
        <w:tab w:val="left" w:pos="284"/>
      </w:tabs>
      <w:ind w:left="284"/>
    </w:pPr>
    <w:rPr>
      <w:rFonts w:ascii="Arial" w:hAnsi="Arial"/>
      <w:sz w:val="1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FD7A50"/>
    <w:rPr>
      <w:rFonts w:cs="Times New Roman"/>
    </w:rPr>
  </w:style>
  <w:style w:type="paragraph" w:styleId="Zkladntextodsazen3">
    <w:name w:val="Body Text Indent 3"/>
    <w:basedOn w:val="Normln"/>
    <w:link w:val="Zkladntextodsazen3Char"/>
    <w:uiPriority w:val="99"/>
    <w:rsid w:val="001479EF"/>
    <w:pPr>
      <w:ind w:left="360"/>
    </w:pPr>
    <w:rPr>
      <w:rFonts w:ascii="Arial" w:hAnsi="Arial"/>
      <w:sz w:val="1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FD7A50"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1479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FD7A50"/>
    <w:rPr>
      <w:rFonts w:cs="Times New Roman"/>
    </w:rPr>
  </w:style>
  <w:style w:type="paragraph" w:styleId="Titulek">
    <w:name w:val="caption"/>
    <w:basedOn w:val="Normln"/>
    <w:next w:val="Normln"/>
    <w:uiPriority w:val="99"/>
    <w:qFormat/>
    <w:rsid w:val="001479EF"/>
    <w:rPr>
      <w:rFonts w:ascii="Broadway" w:hAnsi="Broadway"/>
      <w:b/>
      <w:caps/>
      <w:color w:val="800000"/>
      <w:sz w:val="24"/>
    </w:rPr>
  </w:style>
  <w:style w:type="paragraph" w:styleId="Zkladntext3">
    <w:name w:val="Body Text 3"/>
    <w:basedOn w:val="Normln"/>
    <w:link w:val="Zkladntext3Char"/>
    <w:uiPriority w:val="99"/>
    <w:rsid w:val="001479EF"/>
    <w:pPr>
      <w:jc w:val="both"/>
    </w:pPr>
    <w:rPr>
      <w:sz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FD7A50"/>
    <w:rPr>
      <w:rFonts w:cs="Times New Roman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rsid w:val="001479EF"/>
    <w:rPr>
      <w:color w:val="800080"/>
      <w:sz w:val="22"/>
      <w:lang w:val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FD7A50"/>
    <w:rPr>
      <w:rFonts w:cs="Times New Roman"/>
    </w:rPr>
  </w:style>
  <w:style w:type="paragraph" w:styleId="Zpat">
    <w:name w:val="footer"/>
    <w:basedOn w:val="Normln"/>
    <w:link w:val="ZpatChar"/>
    <w:uiPriority w:val="99"/>
    <w:rsid w:val="001479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D7A50"/>
    <w:rPr>
      <w:rFonts w:cs="Times New Roman"/>
    </w:rPr>
  </w:style>
  <w:style w:type="character" w:styleId="slostrnky">
    <w:name w:val="page number"/>
    <w:basedOn w:val="Standardnpsmoodstavce"/>
    <w:uiPriority w:val="99"/>
    <w:rsid w:val="001479EF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EB3C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630F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91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939</Words>
  <Characters>5994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FTO</dc:creator>
  <cp:lastModifiedBy>Pištělková Alice</cp:lastModifiedBy>
  <cp:revision>4</cp:revision>
  <cp:lastPrinted>2024-06-28T09:47:00Z</cp:lastPrinted>
  <dcterms:created xsi:type="dcterms:W3CDTF">2024-06-25T05:09:00Z</dcterms:created>
  <dcterms:modified xsi:type="dcterms:W3CDTF">2024-06-28T09:50:00Z</dcterms:modified>
</cp:coreProperties>
</file>